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35F" w:rsidRPr="001709AF" w:rsidRDefault="00AD535F" w:rsidP="00AD535F">
      <w:pPr>
        <w:spacing w:line="200" w:lineRule="exact"/>
        <w:rPr>
          <w:sz w:val="20"/>
          <w:szCs w:val="20"/>
        </w:rPr>
      </w:pPr>
    </w:p>
    <w:p w:rsidR="00AD535F" w:rsidRPr="001709AF" w:rsidRDefault="00AD535F" w:rsidP="00AD535F">
      <w:pPr>
        <w:sectPr w:rsidR="00AD535F" w:rsidRPr="001709AF" w:rsidSect="008B52C2">
          <w:pgSz w:w="11900" w:h="16838"/>
          <w:pgMar w:top="284" w:right="1264" w:bottom="149" w:left="1020" w:header="0" w:footer="0" w:gutter="0"/>
          <w:cols w:space="720" w:equalWidth="0">
            <w:col w:w="9620"/>
          </w:cols>
        </w:sectPr>
      </w:pPr>
    </w:p>
    <w:p w:rsidR="00AD535F" w:rsidRPr="001709AF" w:rsidRDefault="00AD535F" w:rsidP="00AD535F">
      <w:pPr>
        <w:spacing w:line="284" w:lineRule="exact"/>
        <w:rPr>
          <w:sz w:val="20"/>
          <w:szCs w:val="20"/>
        </w:rPr>
      </w:pPr>
    </w:p>
    <w:tbl>
      <w:tblPr>
        <w:tblW w:w="10127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1"/>
        <w:gridCol w:w="3572"/>
        <w:gridCol w:w="1891"/>
        <w:gridCol w:w="63"/>
        <w:gridCol w:w="2248"/>
        <w:gridCol w:w="42"/>
      </w:tblGrid>
      <w:tr w:rsidR="008B52C2" w:rsidRPr="001709AF" w:rsidTr="00DB4B60">
        <w:trPr>
          <w:trHeight w:val="281"/>
        </w:trPr>
        <w:tc>
          <w:tcPr>
            <w:tcW w:w="2311" w:type="dxa"/>
            <w:vAlign w:val="bottom"/>
          </w:tcPr>
          <w:p w:rsidR="008B52C2" w:rsidRPr="001709AF" w:rsidRDefault="008B52C2" w:rsidP="00DB4B60">
            <w:pPr>
              <w:rPr>
                <w:sz w:val="24"/>
                <w:szCs w:val="24"/>
              </w:rPr>
            </w:pPr>
          </w:p>
        </w:tc>
        <w:tc>
          <w:tcPr>
            <w:tcW w:w="3572" w:type="dxa"/>
            <w:tcBorders>
              <w:right w:val="single" w:sz="8" w:space="0" w:color="auto"/>
            </w:tcBorders>
            <w:vAlign w:val="bottom"/>
          </w:tcPr>
          <w:p w:rsidR="008B52C2" w:rsidRPr="001709AF" w:rsidRDefault="008B52C2" w:rsidP="00DB4B60">
            <w:pPr>
              <w:rPr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52C2" w:rsidRPr="001709AF" w:rsidRDefault="008B52C2" w:rsidP="00DB4B60">
            <w:pPr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четверть</w:t>
            </w:r>
          </w:p>
        </w:tc>
        <w:tc>
          <w:tcPr>
            <w:tcW w:w="63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8B52C2" w:rsidRPr="001709AF" w:rsidRDefault="008B52C2" w:rsidP="00DB4B60">
            <w:pPr>
              <w:rPr>
                <w:sz w:val="24"/>
                <w:szCs w:val="24"/>
              </w:rPr>
            </w:pPr>
          </w:p>
        </w:tc>
        <w:tc>
          <w:tcPr>
            <w:tcW w:w="2248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8B52C2" w:rsidRPr="001709AF" w:rsidRDefault="008B52C2" w:rsidP="00DB4B60">
            <w:pPr>
              <w:ind w:left="4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52C2" w:rsidRPr="001709AF" w:rsidRDefault="008B52C2" w:rsidP="00DB4B60">
            <w:pPr>
              <w:rPr>
                <w:sz w:val="24"/>
                <w:szCs w:val="24"/>
              </w:rPr>
            </w:pPr>
          </w:p>
        </w:tc>
      </w:tr>
      <w:tr w:rsidR="008B52C2" w:rsidRPr="001709AF" w:rsidTr="00DB4B60">
        <w:trPr>
          <w:trHeight w:val="265"/>
        </w:trPr>
        <w:tc>
          <w:tcPr>
            <w:tcW w:w="2311" w:type="dxa"/>
            <w:vAlign w:val="bottom"/>
          </w:tcPr>
          <w:p w:rsidR="008B52C2" w:rsidRPr="001709AF" w:rsidRDefault="008B52C2" w:rsidP="00DB4B60">
            <w:pPr>
              <w:rPr>
                <w:sz w:val="23"/>
                <w:szCs w:val="23"/>
              </w:rPr>
            </w:pPr>
          </w:p>
        </w:tc>
        <w:tc>
          <w:tcPr>
            <w:tcW w:w="3572" w:type="dxa"/>
            <w:tcBorders>
              <w:right w:val="single" w:sz="8" w:space="0" w:color="auto"/>
            </w:tcBorders>
            <w:vAlign w:val="bottom"/>
          </w:tcPr>
          <w:p w:rsidR="008B52C2" w:rsidRPr="001709AF" w:rsidRDefault="008B52C2" w:rsidP="00DB4B60">
            <w:pPr>
              <w:rPr>
                <w:sz w:val="23"/>
                <w:szCs w:val="23"/>
              </w:rPr>
            </w:pPr>
          </w:p>
        </w:tc>
        <w:tc>
          <w:tcPr>
            <w:tcW w:w="189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52C2" w:rsidRPr="001709AF" w:rsidRDefault="008B52C2" w:rsidP="00DB4B60">
            <w:pPr>
              <w:spacing w:line="264" w:lineRule="exact"/>
              <w:ind w:left="100"/>
              <w:rPr>
                <w:sz w:val="20"/>
                <w:szCs w:val="20"/>
              </w:rPr>
            </w:pPr>
            <w:r w:rsidRPr="001709AF">
              <w:rPr>
                <w:sz w:val="24"/>
                <w:szCs w:val="24"/>
              </w:rPr>
              <w:t>предмет</w:t>
            </w:r>
          </w:p>
        </w:tc>
        <w:tc>
          <w:tcPr>
            <w:tcW w:w="63" w:type="dxa"/>
            <w:tcBorders>
              <w:bottom w:val="single" w:sz="8" w:space="0" w:color="auto"/>
            </w:tcBorders>
            <w:vAlign w:val="bottom"/>
          </w:tcPr>
          <w:p w:rsidR="008B52C2" w:rsidRPr="001709AF" w:rsidRDefault="008B52C2" w:rsidP="00DB4B60">
            <w:pPr>
              <w:rPr>
                <w:sz w:val="23"/>
                <w:szCs w:val="23"/>
              </w:rPr>
            </w:pPr>
          </w:p>
        </w:tc>
        <w:tc>
          <w:tcPr>
            <w:tcW w:w="229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52C2" w:rsidRPr="001709AF" w:rsidRDefault="008B52C2" w:rsidP="00DB4B60">
            <w:pPr>
              <w:spacing w:line="264" w:lineRule="exact"/>
              <w:ind w:left="40"/>
              <w:rPr>
                <w:sz w:val="20"/>
                <w:szCs w:val="20"/>
              </w:rPr>
            </w:pPr>
            <w:r w:rsidRPr="001709AF">
              <w:rPr>
                <w:sz w:val="24"/>
                <w:szCs w:val="24"/>
              </w:rPr>
              <w:t>русский язык</w:t>
            </w:r>
          </w:p>
        </w:tc>
      </w:tr>
      <w:tr w:rsidR="008B52C2" w:rsidRPr="001709AF" w:rsidTr="00DB4B60">
        <w:trPr>
          <w:trHeight w:val="265"/>
        </w:trPr>
        <w:tc>
          <w:tcPr>
            <w:tcW w:w="2311" w:type="dxa"/>
            <w:vAlign w:val="bottom"/>
          </w:tcPr>
          <w:p w:rsidR="008B52C2" w:rsidRPr="001709AF" w:rsidRDefault="008B52C2" w:rsidP="00DB4B60">
            <w:pPr>
              <w:rPr>
                <w:sz w:val="23"/>
                <w:szCs w:val="23"/>
              </w:rPr>
            </w:pPr>
          </w:p>
        </w:tc>
        <w:tc>
          <w:tcPr>
            <w:tcW w:w="3572" w:type="dxa"/>
            <w:tcBorders>
              <w:right w:val="single" w:sz="8" w:space="0" w:color="auto"/>
            </w:tcBorders>
            <w:vAlign w:val="bottom"/>
          </w:tcPr>
          <w:p w:rsidR="008B52C2" w:rsidRPr="001709AF" w:rsidRDefault="008B52C2" w:rsidP="00DB4B60">
            <w:pPr>
              <w:rPr>
                <w:sz w:val="23"/>
                <w:szCs w:val="23"/>
              </w:rPr>
            </w:pPr>
          </w:p>
        </w:tc>
        <w:tc>
          <w:tcPr>
            <w:tcW w:w="189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52C2" w:rsidRPr="001709AF" w:rsidRDefault="008B52C2" w:rsidP="00DB4B60">
            <w:pPr>
              <w:spacing w:line="264" w:lineRule="exact"/>
              <w:ind w:left="100"/>
              <w:rPr>
                <w:sz w:val="20"/>
                <w:szCs w:val="20"/>
              </w:rPr>
            </w:pPr>
            <w:r w:rsidRPr="001709AF">
              <w:rPr>
                <w:sz w:val="24"/>
                <w:szCs w:val="24"/>
              </w:rPr>
              <w:t>класс</w:t>
            </w:r>
          </w:p>
        </w:tc>
        <w:tc>
          <w:tcPr>
            <w:tcW w:w="63" w:type="dxa"/>
            <w:tcBorders>
              <w:bottom w:val="single" w:sz="8" w:space="0" w:color="auto"/>
            </w:tcBorders>
            <w:vAlign w:val="bottom"/>
          </w:tcPr>
          <w:p w:rsidR="008B52C2" w:rsidRPr="001709AF" w:rsidRDefault="008B52C2" w:rsidP="00DB4B60">
            <w:pPr>
              <w:rPr>
                <w:sz w:val="23"/>
                <w:szCs w:val="23"/>
              </w:rPr>
            </w:pPr>
          </w:p>
        </w:tc>
        <w:tc>
          <w:tcPr>
            <w:tcW w:w="2248" w:type="dxa"/>
            <w:tcBorders>
              <w:bottom w:val="single" w:sz="8" w:space="0" w:color="auto"/>
            </w:tcBorders>
            <w:vAlign w:val="bottom"/>
          </w:tcPr>
          <w:p w:rsidR="008B52C2" w:rsidRPr="001709AF" w:rsidRDefault="008B52C2" w:rsidP="00DB4B60">
            <w:pPr>
              <w:spacing w:line="264" w:lineRule="exact"/>
              <w:ind w:left="40"/>
              <w:rPr>
                <w:sz w:val="20"/>
                <w:szCs w:val="20"/>
              </w:rPr>
            </w:pPr>
            <w:r w:rsidRPr="001709AF">
              <w:rPr>
                <w:sz w:val="24"/>
                <w:szCs w:val="24"/>
              </w:rPr>
              <w:t>2</w:t>
            </w:r>
          </w:p>
        </w:tc>
        <w:tc>
          <w:tcPr>
            <w:tcW w:w="4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52C2" w:rsidRPr="001709AF" w:rsidRDefault="008B52C2" w:rsidP="00DB4B60">
            <w:pPr>
              <w:rPr>
                <w:sz w:val="23"/>
                <w:szCs w:val="23"/>
              </w:rPr>
            </w:pPr>
          </w:p>
        </w:tc>
      </w:tr>
      <w:tr w:rsidR="008B52C2" w:rsidRPr="001709AF" w:rsidTr="00DB4B60">
        <w:trPr>
          <w:trHeight w:val="273"/>
        </w:trPr>
        <w:tc>
          <w:tcPr>
            <w:tcW w:w="2311" w:type="dxa"/>
            <w:vAlign w:val="bottom"/>
          </w:tcPr>
          <w:p w:rsidR="008B52C2" w:rsidRPr="001709AF" w:rsidRDefault="008B52C2" w:rsidP="00DB4B60">
            <w:pPr>
              <w:rPr>
                <w:sz w:val="23"/>
                <w:szCs w:val="23"/>
              </w:rPr>
            </w:pPr>
          </w:p>
        </w:tc>
        <w:tc>
          <w:tcPr>
            <w:tcW w:w="7774" w:type="dxa"/>
            <w:gridSpan w:val="4"/>
            <w:vAlign w:val="bottom"/>
          </w:tcPr>
          <w:p w:rsidR="008B52C2" w:rsidRPr="001709AF" w:rsidRDefault="008B52C2" w:rsidP="00DB4B60">
            <w:pPr>
              <w:rPr>
                <w:sz w:val="23"/>
                <w:szCs w:val="23"/>
              </w:rPr>
            </w:pPr>
          </w:p>
        </w:tc>
        <w:tc>
          <w:tcPr>
            <w:tcW w:w="42" w:type="dxa"/>
            <w:vAlign w:val="bottom"/>
          </w:tcPr>
          <w:p w:rsidR="008B52C2" w:rsidRPr="001709AF" w:rsidRDefault="008B52C2" w:rsidP="00DB4B60">
            <w:pPr>
              <w:rPr>
                <w:sz w:val="23"/>
                <w:szCs w:val="23"/>
              </w:rPr>
            </w:pPr>
          </w:p>
        </w:tc>
      </w:tr>
      <w:tr w:rsidR="008B52C2" w:rsidRPr="001709AF" w:rsidTr="00DB4B60">
        <w:trPr>
          <w:trHeight w:val="255"/>
        </w:trPr>
        <w:tc>
          <w:tcPr>
            <w:tcW w:w="231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B52C2" w:rsidRPr="001709AF" w:rsidRDefault="008B52C2" w:rsidP="00DB4B60">
            <w:pPr>
              <w:spacing w:line="256" w:lineRule="exact"/>
              <w:ind w:left="120"/>
              <w:rPr>
                <w:sz w:val="20"/>
                <w:szCs w:val="20"/>
              </w:rPr>
            </w:pPr>
            <w:r w:rsidRPr="001709AF">
              <w:rPr>
                <w:sz w:val="24"/>
                <w:szCs w:val="24"/>
              </w:rPr>
              <w:t>Виды речи</w:t>
            </w:r>
          </w:p>
        </w:tc>
        <w:tc>
          <w:tcPr>
            <w:tcW w:w="7774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B52C2" w:rsidRPr="001709AF" w:rsidRDefault="008B52C2" w:rsidP="00DB4B60">
            <w:pPr>
              <w:spacing w:line="256" w:lineRule="exact"/>
              <w:ind w:left="100"/>
              <w:rPr>
                <w:sz w:val="20"/>
                <w:szCs w:val="20"/>
              </w:rPr>
            </w:pPr>
            <w:r w:rsidRPr="001709AF">
              <w:rPr>
                <w:sz w:val="24"/>
                <w:szCs w:val="24"/>
              </w:rPr>
              <w:t>Речь бывает устная, письменная и речь про себя. Устная речь – это</w:t>
            </w:r>
          </w:p>
        </w:tc>
        <w:tc>
          <w:tcPr>
            <w:tcW w:w="42" w:type="dxa"/>
            <w:vAlign w:val="bottom"/>
          </w:tcPr>
          <w:p w:rsidR="008B52C2" w:rsidRPr="001709AF" w:rsidRDefault="008B52C2" w:rsidP="00DB4B60"/>
        </w:tc>
      </w:tr>
      <w:tr w:rsidR="008B52C2" w:rsidRPr="001709AF" w:rsidTr="00DB4B60">
        <w:trPr>
          <w:trHeight w:val="279"/>
        </w:trPr>
        <w:tc>
          <w:tcPr>
            <w:tcW w:w="23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52C2" w:rsidRPr="001709AF" w:rsidRDefault="008B52C2" w:rsidP="00DB4B60">
            <w:pPr>
              <w:rPr>
                <w:sz w:val="24"/>
                <w:szCs w:val="24"/>
              </w:rPr>
            </w:pPr>
          </w:p>
        </w:tc>
        <w:tc>
          <w:tcPr>
            <w:tcW w:w="7774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52C2" w:rsidRPr="001709AF" w:rsidRDefault="008B52C2" w:rsidP="00DB4B60">
            <w:pPr>
              <w:spacing w:line="273" w:lineRule="exact"/>
              <w:ind w:left="100"/>
              <w:rPr>
                <w:sz w:val="20"/>
                <w:szCs w:val="20"/>
              </w:rPr>
            </w:pPr>
            <w:r w:rsidRPr="001709AF">
              <w:rPr>
                <w:sz w:val="24"/>
                <w:szCs w:val="24"/>
              </w:rPr>
              <w:t>говорение и слушание. Письменная речь – это чтение и письмо</w:t>
            </w:r>
          </w:p>
        </w:tc>
        <w:tc>
          <w:tcPr>
            <w:tcW w:w="42" w:type="dxa"/>
            <w:vAlign w:val="bottom"/>
          </w:tcPr>
          <w:p w:rsidR="008B52C2" w:rsidRPr="001709AF" w:rsidRDefault="008B52C2" w:rsidP="00DB4B60">
            <w:pPr>
              <w:rPr>
                <w:sz w:val="24"/>
                <w:szCs w:val="24"/>
              </w:rPr>
            </w:pPr>
          </w:p>
        </w:tc>
      </w:tr>
      <w:tr w:rsidR="008B52C2" w:rsidRPr="001709AF" w:rsidTr="00DB4B60">
        <w:trPr>
          <w:trHeight w:val="261"/>
        </w:trPr>
        <w:tc>
          <w:tcPr>
            <w:tcW w:w="231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52C2" w:rsidRPr="001709AF" w:rsidRDefault="008B52C2" w:rsidP="00DB4B60">
            <w:pPr>
              <w:spacing w:line="262" w:lineRule="exact"/>
              <w:ind w:left="120"/>
              <w:rPr>
                <w:sz w:val="20"/>
                <w:szCs w:val="20"/>
              </w:rPr>
            </w:pPr>
            <w:r w:rsidRPr="001709AF">
              <w:rPr>
                <w:sz w:val="24"/>
                <w:szCs w:val="24"/>
              </w:rPr>
              <w:t>Диалог.</w:t>
            </w:r>
          </w:p>
        </w:tc>
        <w:tc>
          <w:tcPr>
            <w:tcW w:w="5526" w:type="dxa"/>
            <w:gridSpan w:val="3"/>
            <w:vAlign w:val="bottom"/>
          </w:tcPr>
          <w:p w:rsidR="008B52C2" w:rsidRPr="001709AF" w:rsidRDefault="008B52C2" w:rsidP="00DB4B60">
            <w:pPr>
              <w:spacing w:line="262" w:lineRule="exact"/>
              <w:ind w:left="100"/>
              <w:rPr>
                <w:sz w:val="20"/>
                <w:szCs w:val="20"/>
              </w:rPr>
            </w:pPr>
            <w:r w:rsidRPr="001709AF">
              <w:rPr>
                <w:sz w:val="24"/>
                <w:szCs w:val="24"/>
              </w:rPr>
              <w:t>Диалог – это разговор двух или нескольких лиц.</w:t>
            </w:r>
          </w:p>
        </w:tc>
        <w:tc>
          <w:tcPr>
            <w:tcW w:w="2248" w:type="dxa"/>
            <w:tcBorders>
              <w:right w:val="single" w:sz="8" w:space="0" w:color="auto"/>
            </w:tcBorders>
            <w:vAlign w:val="bottom"/>
          </w:tcPr>
          <w:p w:rsidR="008B52C2" w:rsidRPr="001709AF" w:rsidRDefault="008B52C2" w:rsidP="00DB4B60"/>
        </w:tc>
        <w:tc>
          <w:tcPr>
            <w:tcW w:w="42" w:type="dxa"/>
            <w:vAlign w:val="bottom"/>
          </w:tcPr>
          <w:p w:rsidR="008B52C2" w:rsidRPr="001709AF" w:rsidRDefault="008B52C2" w:rsidP="00DB4B60"/>
        </w:tc>
      </w:tr>
      <w:tr w:rsidR="008B52C2" w:rsidRPr="001709AF" w:rsidTr="00DB4B60">
        <w:trPr>
          <w:trHeight w:val="279"/>
        </w:trPr>
        <w:tc>
          <w:tcPr>
            <w:tcW w:w="23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52C2" w:rsidRPr="001709AF" w:rsidRDefault="008B52C2" w:rsidP="00DB4B60">
            <w:pPr>
              <w:spacing w:line="274" w:lineRule="exact"/>
              <w:ind w:left="120"/>
              <w:rPr>
                <w:sz w:val="20"/>
                <w:szCs w:val="20"/>
              </w:rPr>
            </w:pPr>
            <w:r w:rsidRPr="001709AF">
              <w:rPr>
                <w:sz w:val="24"/>
                <w:szCs w:val="24"/>
              </w:rPr>
              <w:t>Монолог</w:t>
            </w:r>
          </w:p>
        </w:tc>
        <w:tc>
          <w:tcPr>
            <w:tcW w:w="7774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52C2" w:rsidRPr="001709AF" w:rsidRDefault="008B52C2" w:rsidP="00DB4B60">
            <w:pPr>
              <w:spacing w:line="274" w:lineRule="exact"/>
              <w:ind w:left="16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Монолог – это речь одного лица.</w:t>
            </w:r>
            <w:bookmarkStart w:id="0" w:name="_GoBack"/>
            <w:bookmarkEnd w:id="0"/>
          </w:p>
        </w:tc>
        <w:tc>
          <w:tcPr>
            <w:tcW w:w="42" w:type="dxa"/>
            <w:vAlign w:val="bottom"/>
          </w:tcPr>
          <w:p w:rsidR="008B52C2" w:rsidRPr="001709AF" w:rsidRDefault="008B52C2" w:rsidP="00DB4B60">
            <w:pPr>
              <w:rPr>
                <w:sz w:val="24"/>
                <w:szCs w:val="24"/>
              </w:rPr>
            </w:pPr>
          </w:p>
        </w:tc>
      </w:tr>
      <w:tr w:rsidR="008B52C2" w:rsidRPr="001709AF" w:rsidTr="00DB4B60">
        <w:trPr>
          <w:trHeight w:val="261"/>
        </w:trPr>
        <w:tc>
          <w:tcPr>
            <w:tcW w:w="231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52C2" w:rsidRPr="001709AF" w:rsidRDefault="008B52C2" w:rsidP="00DB4B60">
            <w:pPr>
              <w:spacing w:line="262" w:lineRule="exact"/>
              <w:ind w:left="120"/>
              <w:rPr>
                <w:sz w:val="20"/>
                <w:szCs w:val="20"/>
              </w:rPr>
            </w:pPr>
            <w:r w:rsidRPr="001709AF">
              <w:rPr>
                <w:sz w:val="24"/>
                <w:szCs w:val="24"/>
              </w:rPr>
              <w:t>Предложение</w:t>
            </w:r>
          </w:p>
        </w:tc>
        <w:tc>
          <w:tcPr>
            <w:tcW w:w="7774" w:type="dxa"/>
            <w:gridSpan w:val="4"/>
            <w:tcBorders>
              <w:right w:val="single" w:sz="8" w:space="0" w:color="auto"/>
            </w:tcBorders>
            <w:vAlign w:val="bottom"/>
          </w:tcPr>
          <w:p w:rsidR="008B52C2" w:rsidRPr="001709AF" w:rsidRDefault="008B52C2" w:rsidP="00DB4B60">
            <w:pPr>
              <w:spacing w:line="262" w:lineRule="exact"/>
              <w:ind w:left="100"/>
              <w:rPr>
                <w:sz w:val="20"/>
                <w:szCs w:val="20"/>
              </w:rPr>
            </w:pPr>
            <w:r w:rsidRPr="001709AF">
              <w:rPr>
                <w:sz w:val="24"/>
                <w:szCs w:val="24"/>
              </w:rPr>
              <w:t>Предложение – это слово или несколько слов, которые выражают</w:t>
            </w:r>
          </w:p>
        </w:tc>
        <w:tc>
          <w:tcPr>
            <w:tcW w:w="42" w:type="dxa"/>
            <w:vAlign w:val="bottom"/>
          </w:tcPr>
          <w:p w:rsidR="008B52C2" w:rsidRPr="001709AF" w:rsidRDefault="008B52C2" w:rsidP="00DB4B60"/>
        </w:tc>
      </w:tr>
      <w:tr w:rsidR="008B52C2" w:rsidRPr="001709AF" w:rsidTr="00DB4B60">
        <w:trPr>
          <w:trHeight w:val="279"/>
        </w:trPr>
        <w:tc>
          <w:tcPr>
            <w:tcW w:w="23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52C2" w:rsidRPr="001709AF" w:rsidRDefault="008B52C2" w:rsidP="00DB4B60">
            <w:pPr>
              <w:rPr>
                <w:sz w:val="24"/>
                <w:szCs w:val="24"/>
              </w:rPr>
            </w:pPr>
          </w:p>
        </w:tc>
        <w:tc>
          <w:tcPr>
            <w:tcW w:w="5526" w:type="dxa"/>
            <w:gridSpan w:val="3"/>
            <w:tcBorders>
              <w:bottom w:val="single" w:sz="8" w:space="0" w:color="auto"/>
            </w:tcBorders>
            <w:vAlign w:val="bottom"/>
          </w:tcPr>
          <w:p w:rsidR="008B52C2" w:rsidRPr="001709AF" w:rsidRDefault="008B52C2" w:rsidP="00DB4B60">
            <w:pPr>
              <w:spacing w:line="273" w:lineRule="exact"/>
              <w:ind w:left="100"/>
              <w:rPr>
                <w:sz w:val="20"/>
                <w:szCs w:val="20"/>
              </w:rPr>
            </w:pPr>
            <w:r w:rsidRPr="001709AF">
              <w:rPr>
                <w:sz w:val="24"/>
                <w:szCs w:val="24"/>
              </w:rPr>
              <w:t>законченную мысль</w:t>
            </w:r>
          </w:p>
        </w:tc>
        <w:tc>
          <w:tcPr>
            <w:tcW w:w="224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52C2" w:rsidRPr="001709AF" w:rsidRDefault="008B52C2" w:rsidP="00DB4B60">
            <w:pPr>
              <w:rPr>
                <w:sz w:val="24"/>
                <w:szCs w:val="24"/>
              </w:rPr>
            </w:pPr>
          </w:p>
        </w:tc>
        <w:tc>
          <w:tcPr>
            <w:tcW w:w="42" w:type="dxa"/>
            <w:vAlign w:val="bottom"/>
          </w:tcPr>
          <w:p w:rsidR="008B52C2" w:rsidRPr="001709AF" w:rsidRDefault="008B52C2" w:rsidP="00DB4B60">
            <w:pPr>
              <w:rPr>
                <w:sz w:val="24"/>
                <w:szCs w:val="24"/>
              </w:rPr>
            </w:pPr>
          </w:p>
        </w:tc>
      </w:tr>
      <w:tr w:rsidR="008B52C2" w:rsidRPr="001709AF" w:rsidTr="00DB4B60">
        <w:trPr>
          <w:trHeight w:val="261"/>
        </w:trPr>
        <w:tc>
          <w:tcPr>
            <w:tcW w:w="231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52C2" w:rsidRPr="001709AF" w:rsidRDefault="008B52C2" w:rsidP="00DB4B60">
            <w:pPr>
              <w:spacing w:line="262" w:lineRule="exact"/>
              <w:ind w:left="120"/>
              <w:rPr>
                <w:sz w:val="20"/>
                <w:szCs w:val="20"/>
              </w:rPr>
            </w:pPr>
            <w:r w:rsidRPr="001709AF">
              <w:rPr>
                <w:sz w:val="24"/>
                <w:szCs w:val="24"/>
              </w:rPr>
              <w:t>Текст</w:t>
            </w:r>
          </w:p>
        </w:tc>
        <w:tc>
          <w:tcPr>
            <w:tcW w:w="7774" w:type="dxa"/>
            <w:gridSpan w:val="4"/>
            <w:tcBorders>
              <w:right w:val="single" w:sz="8" w:space="0" w:color="auto"/>
            </w:tcBorders>
            <w:vAlign w:val="bottom"/>
          </w:tcPr>
          <w:p w:rsidR="008B52C2" w:rsidRPr="001709AF" w:rsidRDefault="008B52C2" w:rsidP="00DB4B60">
            <w:pPr>
              <w:spacing w:line="262" w:lineRule="exact"/>
              <w:ind w:left="100"/>
              <w:rPr>
                <w:sz w:val="20"/>
                <w:szCs w:val="20"/>
              </w:rPr>
            </w:pPr>
            <w:r w:rsidRPr="001709AF">
              <w:rPr>
                <w:sz w:val="24"/>
                <w:szCs w:val="24"/>
              </w:rPr>
              <w:t xml:space="preserve">Текст – это высказывание, состоящее из двух или нескольких </w:t>
            </w:r>
            <w:proofErr w:type="gramStart"/>
            <w:r w:rsidRPr="001709AF">
              <w:rPr>
                <w:sz w:val="24"/>
                <w:szCs w:val="24"/>
              </w:rPr>
              <w:t>пред</w:t>
            </w:r>
            <w:proofErr w:type="gramEnd"/>
            <w:r w:rsidRPr="001709AF">
              <w:rPr>
                <w:sz w:val="24"/>
                <w:szCs w:val="24"/>
              </w:rPr>
              <w:t>-</w:t>
            </w:r>
          </w:p>
        </w:tc>
        <w:tc>
          <w:tcPr>
            <w:tcW w:w="42" w:type="dxa"/>
            <w:vAlign w:val="bottom"/>
          </w:tcPr>
          <w:p w:rsidR="008B52C2" w:rsidRPr="001709AF" w:rsidRDefault="008B52C2" w:rsidP="00DB4B60"/>
        </w:tc>
      </w:tr>
      <w:tr w:rsidR="008B52C2" w:rsidRPr="001709AF" w:rsidTr="00DB4B60">
        <w:trPr>
          <w:trHeight w:val="273"/>
        </w:trPr>
        <w:tc>
          <w:tcPr>
            <w:tcW w:w="231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52C2" w:rsidRPr="001709AF" w:rsidRDefault="008B52C2" w:rsidP="00DB4B60">
            <w:pPr>
              <w:rPr>
                <w:sz w:val="23"/>
                <w:szCs w:val="23"/>
              </w:rPr>
            </w:pPr>
          </w:p>
        </w:tc>
        <w:tc>
          <w:tcPr>
            <w:tcW w:w="7774" w:type="dxa"/>
            <w:gridSpan w:val="4"/>
            <w:tcBorders>
              <w:right w:val="single" w:sz="8" w:space="0" w:color="auto"/>
            </w:tcBorders>
            <w:vAlign w:val="bottom"/>
          </w:tcPr>
          <w:p w:rsidR="008B52C2" w:rsidRPr="001709AF" w:rsidRDefault="008B52C2" w:rsidP="00DB4B60">
            <w:pPr>
              <w:spacing w:line="273" w:lineRule="exact"/>
              <w:ind w:left="100"/>
              <w:rPr>
                <w:sz w:val="20"/>
                <w:szCs w:val="20"/>
              </w:rPr>
            </w:pPr>
            <w:proofErr w:type="spellStart"/>
            <w:r w:rsidRPr="001709AF">
              <w:rPr>
                <w:sz w:val="24"/>
                <w:szCs w:val="24"/>
              </w:rPr>
              <w:t>ложений</w:t>
            </w:r>
            <w:proofErr w:type="spellEnd"/>
            <w:r w:rsidRPr="001709AF">
              <w:rPr>
                <w:sz w:val="24"/>
                <w:szCs w:val="24"/>
              </w:rPr>
              <w:t>. Предложения в тексте объединены общей темой и связаны</w:t>
            </w:r>
          </w:p>
        </w:tc>
        <w:tc>
          <w:tcPr>
            <w:tcW w:w="42" w:type="dxa"/>
            <w:vAlign w:val="bottom"/>
          </w:tcPr>
          <w:p w:rsidR="008B52C2" w:rsidRPr="001709AF" w:rsidRDefault="008B52C2" w:rsidP="00DB4B60">
            <w:pPr>
              <w:rPr>
                <w:sz w:val="23"/>
                <w:szCs w:val="23"/>
              </w:rPr>
            </w:pPr>
          </w:p>
        </w:tc>
      </w:tr>
      <w:tr w:rsidR="008B52C2" w:rsidRPr="001709AF" w:rsidTr="00DB4B60">
        <w:trPr>
          <w:trHeight w:val="281"/>
        </w:trPr>
        <w:tc>
          <w:tcPr>
            <w:tcW w:w="23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52C2" w:rsidRPr="001709AF" w:rsidRDefault="008B52C2" w:rsidP="00DB4B60">
            <w:pPr>
              <w:rPr>
                <w:sz w:val="24"/>
                <w:szCs w:val="24"/>
              </w:rPr>
            </w:pPr>
          </w:p>
        </w:tc>
        <w:tc>
          <w:tcPr>
            <w:tcW w:w="5526" w:type="dxa"/>
            <w:gridSpan w:val="3"/>
            <w:tcBorders>
              <w:bottom w:val="single" w:sz="8" w:space="0" w:color="auto"/>
            </w:tcBorders>
            <w:vAlign w:val="bottom"/>
          </w:tcPr>
          <w:p w:rsidR="008B52C2" w:rsidRPr="001709AF" w:rsidRDefault="008B52C2" w:rsidP="00DB4B60">
            <w:pPr>
              <w:ind w:left="100"/>
              <w:rPr>
                <w:sz w:val="20"/>
                <w:szCs w:val="20"/>
              </w:rPr>
            </w:pPr>
            <w:r w:rsidRPr="001709AF">
              <w:rPr>
                <w:sz w:val="24"/>
                <w:szCs w:val="24"/>
              </w:rPr>
              <w:t>между собой по смыслу. Текст можно озаглавить.</w:t>
            </w:r>
          </w:p>
        </w:tc>
        <w:tc>
          <w:tcPr>
            <w:tcW w:w="224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52C2" w:rsidRPr="001709AF" w:rsidRDefault="008B52C2" w:rsidP="00DB4B60">
            <w:pPr>
              <w:rPr>
                <w:sz w:val="24"/>
                <w:szCs w:val="24"/>
              </w:rPr>
            </w:pPr>
          </w:p>
        </w:tc>
        <w:tc>
          <w:tcPr>
            <w:tcW w:w="42" w:type="dxa"/>
            <w:vAlign w:val="bottom"/>
          </w:tcPr>
          <w:p w:rsidR="008B52C2" w:rsidRPr="001709AF" w:rsidRDefault="008B52C2" w:rsidP="00DB4B60">
            <w:pPr>
              <w:rPr>
                <w:sz w:val="24"/>
                <w:szCs w:val="24"/>
              </w:rPr>
            </w:pPr>
          </w:p>
        </w:tc>
      </w:tr>
      <w:tr w:rsidR="008B52C2" w:rsidRPr="001709AF" w:rsidTr="00DB4B60">
        <w:trPr>
          <w:trHeight w:val="258"/>
        </w:trPr>
        <w:tc>
          <w:tcPr>
            <w:tcW w:w="231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52C2" w:rsidRPr="001709AF" w:rsidRDefault="008B52C2" w:rsidP="00DB4B60">
            <w:pPr>
              <w:spacing w:line="259" w:lineRule="exact"/>
              <w:ind w:left="120"/>
              <w:rPr>
                <w:sz w:val="20"/>
                <w:szCs w:val="20"/>
              </w:rPr>
            </w:pPr>
            <w:r w:rsidRPr="001709AF">
              <w:rPr>
                <w:sz w:val="24"/>
                <w:szCs w:val="24"/>
              </w:rPr>
              <w:t>Знаки препинания</w:t>
            </w:r>
          </w:p>
        </w:tc>
        <w:tc>
          <w:tcPr>
            <w:tcW w:w="7774" w:type="dxa"/>
            <w:gridSpan w:val="4"/>
            <w:tcBorders>
              <w:right w:val="single" w:sz="8" w:space="0" w:color="auto"/>
            </w:tcBorders>
            <w:vAlign w:val="bottom"/>
          </w:tcPr>
          <w:p w:rsidR="008B52C2" w:rsidRPr="001709AF" w:rsidRDefault="008B52C2" w:rsidP="00DB4B60">
            <w:pPr>
              <w:spacing w:line="259" w:lineRule="exact"/>
              <w:ind w:left="100"/>
              <w:rPr>
                <w:sz w:val="20"/>
                <w:szCs w:val="20"/>
              </w:rPr>
            </w:pPr>
            <w:r w:rsidRPr="001709AF">
              <w:rPr>
                <w:sz w:val="24"/>
                <w:szCs w:val="24"/>
              </w:rPr>
              <w:t>Если в предложении спокойно сообщается о чём-либо, то в конце</w:t>
            </w:r>
          </w:p>
        </w:tc>
        <w:tc>
          <w:tcPr>
            <w:tcW w:w="42" w:type="dxa"/>
            <w:vAlign w:val="bottom"/>
          </w:tcPr>
          <w:p w:rsidR="008B52C2" w:rsidRPr="001709AF" w:rsidRDefault="008B52C2" w:rsidP="00DB4B60"/>
        </w:tc>
      </w:tr>
      <w:tr w:rsidR="008B52C2" w:rsidRPr="001709AF" w:rsidTr="00DB4B60">
        <w:trPr>
          <w:trHeight w:val="278"/>
        </w:trPr>
        <w:tc>
          <w:tcPr>
            <w:tcW w:w="231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52C2" w:rsidRPr="001709AF" w:rsidRDefault="008B52C2" w:rsidP="00DB4B60">
            <w:pPr>
              <w:ind w:left="120"/>
              <w:rPr>
                <w:sz w:val="20"/>
                <w:szCs w:val="20"/>
              </w:rPr>
            </w:pPr>
            <w:r w:rsidRPr="001709AF">
              <w:rPr>
                <w:sz w:val="24"/>
                <w:szCs w:val="24"/>
              </w:rPr>
              <w:t xml:space="preserve">в конце </w:t>
            </w:r>
            <w:proofErr w:type="spellStart"/>
            <w:r w:rsidRPr="001709AF">
              <w:rPr>
                <w:sz w:val="24"/>
                <w:szCs w:val="24"/>
              </w:rPr>
              <w:t>предло</w:t>
            </w:r>
            <w:proofErr w:type="spellEnd"/>
            <w:r w:rsidRPr="001709AF">
              <w:rPr>
                <w:sz w:val="24"/>
                <w:szCs w:val="24"/>
              </w:rPr>
              <w:t>-</w:t>
            </w:r>
          </w:p>
        </w:tc>
        <w:tc>
          <w:tcPr>
            <w:tcW w:w="5526" w:type="dxa"/>
            <w:gridSpan w:val="3"/>
            <w:vAlign w:val="bottom"/>
          </w:tcPr>
          <w:p w:rsidR="008B52C2" w:rsidRPr="001709AF" w:rsidRDefault="008B52C2" w:rsidP="00DB4B60">
            <w:pPr>
              <w:ind w:left="100"/>
              <w:rPr>
                <w:sz w:val="20"/>
                <w:szCs w:val="20"/>
              </w:rPr>
            </w:pPr>
            <w:r w:rsidRPr="001709AF">
              <w:rPr>
                <w:sz w:val="24"/>
                <w:szCs w:val="24"/>
              </w:rPr>
              <w:t>предложения ставится точка</w:t>
            </w:r>
            <w:proofErr w:type="gramStart"/>
            <w:r w:rsidRPr="001709AF">
              <w:rPr>
                <w:sz w:val="24"/>
                <w:szCs w:val="24"/>
              </w:rPr>
              <w:t xml:space="preserve"> (</w:t>
            </w:r>
            <w:r w:rsidRPr="001709AF">
              <w:rPr>
                <w:b/>
                <w:bCs/>
                <w:sz w:val="24"/>
                <w:szCs w:val="24"/>
              </w:rPr>
              <w:t>.</w:t>
            </w:r>
            <w:r w:rsidRPr="001709AF">
              <w:rPr>
                <w:sz w:val="24"/>
                <w:szCs w:val="24"/>
              </w:rPr>
              <w:t>).</w:t>
            </w:r>
            <w:proofErr w:type="gramEnd"/>
          </w:p>
        </w:tc>
        <w:tc>
          <w:tcPr>
            <w:tcW w:w="2248" w:type="dxa"/>
            <w:tcBorders>
              <w:right w:val="single" w:sz="8" w:space="0" w:color="auto"/>
            </w:tcBorders>
            <w:vAlign w:val="bottom"/>
          </w:tcPr>
          <w:p w:rsidR="008B52C2" w:rsidRPr="001709AF" w:rsidRDefault="008B52C2" w:rsidP="00DB4B60">
            <w:pPr>
              <w:rPr>
                <w:sz w:val="24"/>
                <w:szCs w:val="24"/>
              </w:rPr>
            </w:pPr>
          </w:p>
        </w:tc>
        <w:tc>
          <w:tcPr>
            <w:tcW w:w="42" w:type="dxa"/>
            <w:vAlign w:val="bottom"/>
          </w:tcPr>
          <w:p w:rsidR="008B52C2" w:rsidRPr="001709AF" w:rsidRDefault="008B52C2" w:rsidP="00DB4B60">
            <w:pPr>
              <w:rPr>
                <w:sz w:val="24"/>
                <w:szCs w:val="24"/>
              </w:rPr>
            </w:pPr>
          </w:p>
        </w:tc>
      </w:tr>
      <w:tr w:rsidR="008B52C2" w:rsidRPr="001709AF" w:rsidTr="00DB4B60">
        <w:trPr>
          <w:trHeight w:val="273"/>
        </w:trPr>
        <w:tc>
          <w:tcPr>
            <w:tcW w:w="231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52C2" w:rsidRPr="001709AF" w:rsidRDefault="008B52C2" w:rsidP="00DB4B60">
            <w:pPr>
              <w:spacing w:line="273" w:lineRule="exact"/>
              <w:ind w:left="120"/>
              <w:rPr>
                <w:sz w:val="20"/>
                <w:szCs w:val="20"/>
              </w:rPr>
            </w:pPr>
            <w:proofErr w:type="spellStart"/>
            <w:r w:rsidRPr="001709AF">
              <w:rPr>
                <w:sz w:val="24"/>
                <w:szCs w:val="24"/>
              </w:rPr>
              <w:t>жения</w:t>
            </w:r>
            <w:proofErr w:type="spellEnd"/>
          </w:p>
        </w:tc>
        <w:tc>
          <w:tcPr>
            <w:tcW w:w="7774" w:type="dxa"/>
            <w:gridSpan w:val="4"/>
            <w:tcBorders>
              <w:right w:val="single" w:sz="8" w:space="0" w:color="auto"/>
            </w:tcBorders>
            <w:vAlign w:val="bottom"/>
          </w:tcPr>
          <w:p w:rsidR="008B52C2" w:rsidRPr="001709AF" w:rsidRDefault="008B52C2" w:rsidP="00DB4B60">
            <w:pPr>
              <w:spacing w:line="273" w:lineRule="exact"/>
              <w:ind w:left="100"/>
              <w:rPr>
                <w:sz w:val="20"/>
                <w:szCs w:val="20"/>
              </w:rPr>
            </w:pPr>
            <w:r w:rsidRPr="001709AF">
              <w:rPr>
                <w:sz w:val="24"/>
                <w:szCs w:val="24"/>
              </w:rPr>
              <w:t>Если предложение содержит вопрос, то в конце предложения ставит-</w:t>
            </w:r>
          </w:p>
        </w:tc>
        <w:tc>
          <w:tcPr>
            <w:tcW w:w="42" w:type="dxa"/>
            <w:vAlign w:val="bottom"/>
          </w:tcPr>
          <w:p w:rsidR="008B52C2" w:rsidRPr="001709AF" w:rsidRDefault="008B52C2" w:rsidP="00DB4B60">
            <w:pPr>
              <w:rPr>
                <w:sz w:val="23"/>
                <w:szCs w:val="23"/>
              </w:rPr>
            </w:pPr>
          </w:p>
        </w:tc>
      </w:tr>
      <w:tr w:rsidR="008B52C2" w:rsidRPr="001709AF" w:rsidTr="00DB4B60">
        <w:trPr>
          <w:trHeight w:val="277"/>
        </w:trPr>
        <w:tc>
          <w:tcPr>
            <w:tcW w:w="231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52C2" w:rsidRPr="001709AF" w:rsidRDefault="008B52C2" w:rsidP="00DB4B60">
            <w:pPr>
              <w:rPr>
                <w:sz w:val="24"/>
                <w:szCs w:val="24"/>
              </w:rPr>
            </w:pPr>
          </w:p>
        </w:tc>
        <w:tc>
          <w:tcPr>
            <w:tcW w:w="5526" w:type="dxa"/>
            <w:gridSpan w:val="3"/>
            <w:vAlign w:val="bottom"/>
          </w:tcPr>
          <w:p w:rsidR="008B52C2" w:rsidRPr="001709AF" w:rsidRDefault="008B52C2" w:rsidP="00DB4B60">
            <w:pPr>
              <w:ind w:left="100"/>
              <w:rPr>
                <w:sz w:val="20"/>
                <w:szCs w:val="20"/>
              </w:rPr>
            </w:pPr>
            <w:proofErr w:type="spellStart"/>
            <w:r w:rsidRPr="001709AF">
              <w:rPr>
                <w:sz w:val="24"/>
                <w:szCs w:val="24"/>
              </w:rPr>
              <w:t>ся</w:t>
            </w:r>
            <w:proofErr w:type="spellEnd"/>
            <w:r w:rsidRPr="001709AF">
              <w:rPr>
                <w:sz w:val="24"/>
                <w:szCs w:val="24"/>
              </w:rPr>
              <w:t xml:space="preserve"> вопросительный знак (</w:t>
            </w:r>
            <w:r w:rsidRPr="001709AF">
              <w:rPr>
                <w:b/>
                <w:bCs/>
                <w:sz w:val="24"/>
                <w:szCs w:val="24"/>
              </w:rPr>
              <w:t>?</w:t>
            </w:r>
            <w:r w:rsidRPr="001709AF">
              <w:rPr>
                <w:sz w:val="24"/>
                <w:szCs w:val="24"/>
              </w:rPr>
              <w:t>).</w:t>
            </w:r>
          </w:p>
        </w:tc>
        <w:tc>
          <w:tcPr>
            <w:tcW w:w="2248" w:type="dxa"/>
            <w:tcBorders>
              <w:right w:val="single" w:sz="8" w:space="0" w:color="auto"/>
            </w:tcBorders>
            <w:vAlign w:val="bottom"/>
          </w:tcPr>
          <w:p w:rsidR="008B52C2" w:rsidRPr="001709AF" w:rsidRDefault="008B52C2" w:rsidP="00DB4B60">
            <w:pPr>
              <w:rPr>
                <w:sz w:val="24"/>
                <w:szCs w:val="24"/>
              </w:rPr>
            </w:pPr>
          </w:p>
        </w:tc>
        <w:tc>
          <w:tcPr>
            <w:tcW w:w="42" w:type="dxa"/>
            <w:vAlign w:val="bottom"/>
          </w:tcPr>
          <w:p w:rsidR="008B52C2" w:rsidRPr="001709AF" w:rsidRDefault="008B52C2" w:rsidP="00DB4B60">
            <w:pPr>
              <w:rPr>
                <w:sz w:val="24"/>
                <w:szCs w:val="24"/>
              </w:rPr>
            </w:pPr>
          </w:p>
        </w:tc>
      </w:tr>
      <w:tr w:rsidR="008B52C2" w:rsidRPr="001709AF" w:rsidTr="00DB4B60">
        <w:trPr>
          <w:trHeight w:val="273"/>
        </w:trPr>
        <w:tc>
          <w:tcPr>
            <w:tcW w:w="231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52C2" w:rsidRPr="001709AF" w:rsidRDefault="008B52C2" w:rsidP="00DB4B60">
            <w:pPr>
              <w:rPr>
                <w:sz w:val="23"/>
                <w:szCs w:val="23"/>
              </w:rPr>
            </w:pPr>
          </w:p>
        </w:tc>
        <w:tc>
          <w:tcPr>
            <w:tcW w:w="7774" w:type="dxa"/>
            <w:gridSpan w:val="4"/>
            <w:tcBorders>
              <w:right w:val="single" w:sz="8" w:space="0" w:color="auto"/>
            </w:tcBorders>
            <w:vAlign w:val="bottom"/>
          </w:tcPr>
          <w:p w:rsidR="008B52C2" w:rsidRPr="001709AF" w:rsidRDefault="008B52C2" w:rsidP="00DB4B60">
            <w:pPr>
              <w:spacing w:line="273" w:lineRule="exact"/>
              <w:ind w:left="100"/>
              <w:rPr>
                <w:sz w:val="20"/>
                <w:szCs w:val="20"/>
              </w:rPr>
            </w:pPr>
            <w:proofErr w:type="gramStart"/>
            <w:r w:rsidRPr="001709AF">
              <w:rPr>
                <w:sz w:val="24"/>
                <w:szCs w:val="24"/>
              </w:rPr>
              <w:t>Если предложение произносится с сильным чувством (с радостью,</w:t>
            </w:r>
            <w:proofErr w:type="gramEnd"/>
          </w:p>
        </w:tc>
        <w:tc>
          <w:tcPr>
            <w:tcW w:w="42" w:type="dxa"/>
            <w:vAlign w:val="bottom"/>
          </w:tcPr>
          <w:p w:rsidR="008B52C2" w:rsidRPr="001709AF" w:rsidRDefault="008B52C2" w:rsidP="00DB4B60">
            <w:pPr>
              <w:rPr>
                <w:sz w:val="23"/>
                <w:szCs w:val="23"/>
              </w:rPr>
            </w:pPr>
          </w:p>
        </w:tc>
      </w:tr>
      <w:tr w:rsidR="008B52C2" w:rsidRPr="001709AF" w:rsidTr="00DB4B60">
        <w:trPr>
          <w:trHeight w:val="277"/>
        </w:trPr>
        <w:tc>
          <w:tcPr>
            <w:tcW w:w="231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52C2" w:rsidRPr="001709AF" w:rsidRDefault="008B52C2" w:rsidP="00DB4B60">
            <w:pPr>
              <w:rPr>
                <w:sz w:val="24"/>
                <w:szCs w:val="24"/>
              </w:rPr>
            </w:pPr>
          </w:p>
        </w:tc>
        <w:tc>
          <w:tcPr>
            <w:tcW w:w="7774" w:type="dxa"/>
            <w:gridSpan w:val="4"/>
            <w:tcBorders>
              <w:right w:val="single" w:sz="8" w:space="0" w:color="auto"/>
            </w:tcBorders>
            <w:vAlign w:val="bottom"/>
          </w:tcPr>
          <w:p w:rsidR="008B52C2" w:rsidRPr="001709AF" w:rsidRDefault="008B52C2" w:rsidP="00DB4B60">
            <w:pPr>
              <w:ind w:left="100"/>
              <w:rPr>
                <w:sz w:val="20"/>
                <w:szCs w:val="20"/>
              </w:rPr>
            </w:pPr>
            <w:r w:rsidRPr="001709AF">
              <w:rPr>
                <w:sz w:val="24"/>
                <w:szCs w:val="24"/>
              </w:rPr>
              <w:t xml:space="preserve">огорчением, призывом), то в конце предложения ставится </w:t>
            </w:r>
            <w:proofErr w:type="spellStart"/>
            <w:r w:rsidRPr="001709AF">
              <w:rPr>
                <w:sz w:val="24"/>
                <w:szCs w:val="24"/>
              </w:rPr>
              <w:t>восклица</w:t>
            </w:r>
            <w:proofErr w:type="spellEnd"/>
            <w:r w:rsidRPr="001709AF">
              <w:rPr>
                <w:sz w:val="24"/>
                <w:szCs w:val="24"/>
              </w:rPr>
              <w:t>-</w:t>
            </w:r>
          </w:p>
        </w:tc>
        <w:tc>
          <w:tcPr>
            <w:tcW w:w="42" w:type="dxa"/>
            <w:vAlign w:val="bottom"/>
          </w:tcPr>
          <w:p w:rsidR="008B52C2" w:rsidRPr="001709AF" w:rsidRDefault="008B52C2" w:rsidP="00DB4B60">
            <w:pPr>
              <w:rPr>
                <w:sz w:val="24"/>
                <w:szCs w:val="24"/>
              </w:rPr>
            </w:pPr>
          </w:p>
        </w:tc>
      </w:tr>
      <w:tr w:rsidR="008B52C2" w:rsidRPr="001709AF" w:rsidTr="00DB4B60">
        <w:trPr>
          <w:trHeight w:val="279"/>
        </w:trPr>
        <w:tc>
          <w:tcPr>
            <w:tcW w:w="23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52C2" w:rsidRPr="001709AF" w:rsidRDefault="008B52C2" w:rsidP="00DB4B60">
            <w:pPr>
              <w:rPr>
                <w:sz w:val="24"/>
                <w:szCs w:val="24"/>
              </w:rPr>
            </w:pPr>
          </w:p>
        </w:tc>
        <w:tc>
          <w:tcPr>
            <w:tcW w:w="5526" w:type="dxa"/>
            <w:gridSpan w:val="3"/>
            <w:tcBorders>
              <w:bottom w:val="single" w:sz="8" w:space="0" w:color="auto"/>
            </w:tcBorders>
            <w:vAlign w:val="bottom"/>
          </w:tcPr>
          <w:p w:rsidR="008B52C2" w:rsidRPr="001709AF" w:rsidRDefault="008B52C2" w:rsidP="00DB4B60">
            <w:pPr>
              <w:spacing w:line="273" w:lineRule="exact"/>
              <w:ind w:left="100"/>
              <w:rPr>
                <w:sz w:val="20"/>
                <w:szCs w:val="20"/>
              </w:rPr>
            </w:pPr>
            <w:r w:rsidRPr="001709AF">
              <w:rPr>
                <w:sz w:val="24"/>
                <w:szCs w:val="24"/>
              </w:rPr>
              <w:t>тельный знак (</w:t>
            </w:r>
            <w:r w:rsidRPr="001709AF">
              <w:rPr>
                <w:b/>
                <w:bCs/>
                <w:sz w:val="24"/>
                <w:szCs w:val="24"/>
              </w:rPr>
              <w:t>!</w:t>
            </w:r>
            <w:r w:rsidRPr="001709AF">
              <w:rPr>
                <w:sz w:val="24"/>
                <w:szCs w:val="24"/>
              </w:rPr>
              <w:t>).</w:t>
            </w:r>
          </w:p>
        </w:tc>
        <w:tc>
          <w:tcPr>
            <w:tcW w:w="224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52C2" w:rsidRPr="001709AF" w:rsidRDefault="008B52C2" w:rsidP="00DB4B60">
            <w:pPr>
              <w:rPr>
                <w:sz w:val="24"/>
                <w:szCs w:val="24"/>
              </w:rPr>
            </w:pPr>
          </w:p>
        </w:tc>
        <w:tc>
          <w:tcPr>
            <w:tcW w:w="42" w:type="dxa"/>
            <w:vAlign w:val="bottom"/>
          </w:tcPr>
          <w:p w:rsidR="008B52C2" w:rsidRPr="001709AF" w:rsidRDefault="008B52C2" w:rsidP="00DB4B60">
            <w:pPr>
              <w:rPr>
                <w:sz w:val="24"/>
                <w:szCs w:val="24"/>
              </w:rPr>
            </w:pPr>
          </w:p>
        </w:tc>
      </w:tr>
      <w:tr w:rsidR="008B52C2" w:rsidRPr="001709AF" w:rsidTr="00DB4B60">
        <w:trPr>
          <w:trHeight w:val="261"/>
        </w:trPr>
        <w:tc>
          <w:tcPr>
            <w:tcW w:w="231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52C2" w:rsidRPr="001709AF" w:rsidRDefault="008B52C2" w:rsidP="00DB4B60">
            <w:pPr>
              <w:spacing w:line="262" w:lineRule="exact"/>
              <w:ind w:left="120"/>
              <w:rPr>
                <w:sz w:val="20"/>
                <w:szCs w:val="20"/>
              </w:rPr>
            </w:pPr>
            <w:r w:rsidRPr="001709AF">
              <w:rPr>
                <w:sz w:val="24"/>
                <w:szCs w:val="24"/>
              </w:rPr>
              <w:t>Отличия гласного</w:t>
            </w:r>
          </w:p>
        </w:tc>
        <w:tc>
          <w:tcPr>
            <w:tcW w:w="5526" w:type="dxa"/>
            <w:gridSpan w:val="3"/>
            <w:vAlign w:val="bottom"/>
          </w:tcPr>
          <w:p w:rsidR="008B52C2" w:rsidRPr="001709AF" w:rsidRDefault="008B52C2" w:rsidP="00DB4B60">
            <w:pPr>
              <w:spacing w:line="262" w:lineRule="exact"/>
              <w:ind w:left="100"/>
              <w:rPr>
                <w:sz w:val="20"/>
                <w:szCs w:val="20"/>
              </w:rPr>
            </w:pPr>
            <w:r w:rsidRPr="001709AF">
              <w:rPr>
                <w:sz w:val="24"/>
                <w:szCs w:val="24"/>
              </w:rPr>
              <w:t>Гласный звук состоит только из голоса.</w:t>
            </w:r>
          </w:p>
        </w:tc>
        <w:tc>
          <w:tcPr>
            <w:tcW w:w="2248" w:type="dxa"/>
            <w:tcBorders>
              <w:right w:val="single" w:sz="8" w:space="0" w:color="auto"/>
            </w:tcBorders>
            <w:vAlign w:val="bottom"/>
          </w:tcPr>
          <w:p w:rsidR="008B52C2" w:rsidRPr="001709AF" w:rsidRDefault="008B52C2" w:rsidP="00DB4B60"/>
        </w:tc>
        <w:tc>
          <w:tcPr>
            <w:tcW w:w="42" w:type="dxa"/>
            <w:vAlign w:val="bottom"/>
          </w:tcPr>
          <w:p w:rsidR="008B52C2" w:rsidRPr="001709AF" w:rsidRDefault="008B52C2" w:rsidP="00DB4B60"/>
        </w:tc>
      </w:tr>
      <w:tr w:rsidR="008B52C2" w:rsidRPr="001709AF" w:rsidTr="00DB4B60">
        <w:trPr>
          <w:trHeight w:val="277"/>
        </w:trPr>
        <w:tc>
          <w:tcPr>
            <w:tcW w:w="231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52C2" w:rsidRPr="001709AF" w:rsidRDefault="008B52C2" w:rsidP="00DB4B60">
            <w:pPr>
              <w:ind w:left="120"/>
              <w:rPr>
                <w:sz w:val="20"/>
                <w:szCs w:val="20"/>
              </w:rPr>
            </w:pPr>
            <w:r w:rsidRPr="001709AF">
              <w:rPr>
                <w:sz w:val="24"/>
                <w:szCs w:val="24"/>
              </w:rPr>
              <w:t xml:space="preserve">звука </w:t>
            </w:r>
            <w:proofErr w:type="gramStart"/>
            <w:r w:rsidRPr="001709AF">
              <w:rPr>
                <w:sz w:val="24"/>
                <w:szCs w:val="24"/>
              </w:rPr>
              <w:t>от</w:t>
            </w:r>
            <w:proofErr w:type="gramEnd"/>
            <w:r w:rsidRPr="001709AF">
              <w:rPr>
                <w:sz w:val="24"/>
                <w:szCs w:val="24"/>
              </w:rPr>
              <w:t xml:space="preserve"> согласно-</w:t>
            </w:r>
          </w:p>
        </w:tc>
        <w:tc>
          <w:tcPr>
            <w:tcW w:w="7774" w:type="dxa"/>
            <w:gridSpan w:val="4"/>
            <w:tcBorders>
              <w:right w:val="single" w:sz="8" w:space="0" w:color="auto"/>
            </w:tcBorders>
            <w:vAlign w:val="bottom"/>
          </w:tcPr>
          <w:p w:rsidR="008B52C2" w:rsidRPr="001709AF" w:rsidRDefault="008B52C2" w:rsidP="00DB4B60">
            <w:pPr>
              <w:ind w:left="100"/>
              <w:rPr>
                <w:sz w:val="20"/>
                <w:szCs w:val="20"/>
              </w:rPr>
            </w:pPr>
            <w:r w:rsidRPr="001709AF">
              <w:rPr>
                <w:sz w:val="24"/>
                <w:szCs w:val="24"/>
              </w:rPr>
              <w:t xml:space="preserve">При произнесении гласного звука воздух проходит через рот </w:t>
            </w:r>
            <w:proofErr w:type="spellStart"/>
            <w:r w:rsidRPr="001709AF">
              <w:rPr>
                <w:sz w:val="24"/>
                <w:szCs w:val="24"/>
              </w:rPr>
              <w:t>сво</w:t>
            </w:r>
            <w:proofErr w:type="spellEnd"/>
            <w:r w:rsidRPr="001709AF">
              <w:rPr>
                <w:sz w:val="24"/>
                <w:szCs w:val="24"/>
              </w:rPr>
              <w:t>-</w:t>
            </w:r>
          </w:p>
        </w:tc>
        <w:tc>
          <w:tcPr>
            <w:tcW w:w="42" w:type="dxa"/>
            <w:vAlign w:val="bottom"/>
          </w:tcPr>
          <w:p w:rsidR="008B52C2" w:rsidRPr="001709AF" w:rsidRDefault="008B52C2" w:rsidP="00DB4B60">
            <w:pPr>
              <w:rPr>
                <w:sz w:val="24"/>
                <w:szCs w:val="24"/>
              </w:rPr>
            </w:pPr>
          </w:p>
        </w:tc>
      </w:tr>
      <w:tr w:rsidR="008B52C2" w:rsidRPr="001709AF" w:rsidTr="00DB4B60">
        <w:trPr>
          <w:trHeight w:val="273"/>
        </w:trPr>
        <w:tc>
          <w:tcPr>
            <w:tcW w:w="231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52C2" w:rsidRPr="001709AF" w:rsidRDefault="008B52C2" w:rsidP="00DB4B60">
            <w:pPr>
              <w:spacing w:line="273" w:lineRule="exact"/>
              <w:ind w:left="120"/>
              <w:rPr>
                <w:sz w:val="20"/>
                <w:szCs w:val="20"/>
              </w:rPr>
            </w:pPr>
            <w:proofErr w:type="spellStart"/>
            <w:r w:rsidRPr="001709AF">
              <w:rPr>
                <w:sz w:val="24"/>
                <w:szCs w:val="24"/>
              </w:rPr>
              <w:t>го</w:t>
            </w:r>
            <w:proofErr w:type="spellEnd"/>
          </w:p>
        </w:tc>
        <w:tc>
          <w:tcPr>
            <w:tcW w:w="5526" w:type="dxa"/>
            <w:gridSpan w:val="3"/>
            <w:vAlign w:val="bottom"/>
          </w:tcPr>
          <w:p w:rsidR="008B52C2" w:rsidRPr="001709AF" w:rsidRDefault="008B52C2" w:rsidP="00DB4B60">
            <w:pPr>
              <w:spacing w:line="273" w:lineRule="exact"/>
              <w:ind w:left="100"/>
              <w:rPr>
                <w:sz w:val="20"/>
                <w:szCs w:val="20"/>
              </w:rPr>
            </w:pPr>
            <w:proofErr w:type="spellStart"/>
            <w:r w:rsidRPr="001709AF">
              <w:rPr>
                <w:sz w:val="24"/>
                <w:szCs w:val="24"/>
              </w:rPr>
              <w:t>бодно</w:t>
            </w:r>
            <w:proofErr w:type="spellEnd"/>
            <w:r w:rsidRPr="001709AF">
              <w:rPr>
                <w:sz w:val="24"/>
                <w:szCs w:val="24"/>
              </w:rPr>
              <w:t>, без преград.</w:t>
            </w:r>
          </w:p>
        </w:tc>
        <w:tc>
          <w:tcPr>
            <w:tcW w:w="2248" w:type="dxa"/>
            <w:tcBorders>
              <w:right w:val="single" w:sz="8" w:space="0" w:color="auto"/>
            </w:tcBorders>
            <w:vAlign w:val="bottom"/>
          </w:tcPr>
          <w:p w:rsidR="008B52C2" w:rsidRPr="001709AF" w:rsidRDefault="008B52C2" w:rsidP="00DB4B60">
            <w:pPr>
              <w:rPr>
                <w:sz w:val="23"/>
                <w:szCs w:val="23"/>
              </w:rPr>
            </w:pPr>
          </w:p>
        </w:tc>
        <w:tc>
          <w:tcPr>
            <w:tcW w:w="42" w:type="dxa"/>
            <w:vAlign w:val="bottom"/>
          </w:tcPr>
          <w:p w:rsidR="008B52C2" w:rsidRPr="001709AF" w:rsidRDefault="008B52C2" w:rsidP="00DB4B60">
            <w:pPr>
              <w:rPr>
                <w:sz w:val="23"/>
                <w:szCs w:val="23"/>
              </w:rPr>
            </w:pPr>
          </w:p>
        </w:tc>
      </w:tr>
      <w:tr w:rsidR="008B52C2" w:rsidRPr="001709AF" w:rsidTr="00DB4B60">
        <w:trPr>
          <w:trHeight w:val="279"/>
        </w:trPr>
        <w:tc>
          <w:tcPr>
            <w:tcW w:w="23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52C2" w:rsidRPr="001709AF" w:rsidRDefault="008B52C2" w:rsidP="00DB4B60">
            <w:pPr>
              <w:rPr>
                <w:sz w:val="24"/>
                <w:szCs w:val="24"/>
              </w:rPr>
            </w:pPr>
          </w:p>
        </w:tc>
        <w:tc>
          <w:tcPr>
            <w:tcW w:w="5526" w:type="dxa"/>
            <w:gridSpan w:val="3"/>
            <w:tcBorders>
              <w:bottom w:val="single" w:sz="8" w:space="0" w:color="auto"/>
            </w:tcBorders>
            <w:vAlign w:val="bottom"/>
          </w:tcPr>
          <w:p w:rsidR="008B52C2" w:rsidRPr="001709AF" w:rsidRDefault="008B52C2" w:rsidP="00DB4B60">
            <w:pPr>
              <w:spacing w:line="273" w:lineRule="exact"/>
              <w:ind w:left="100"/>
              <w:rPr>
                <w:sz w:val="20"/>
                <w:szCs w:val="20"/>
              </w:rPr>
            </w:pPr>
            <w:r w:rsidRPr="001709AF">
              <w:rPr>
                <w:sz w:val="24"/>
                <w:szCs w:val="24"/>
              </w:rPr>
              <w:t>Гласный звук образует слог.</w:t>
            </w:r>
          </w:p>
        </w:tc>
        <w:tc>
          <w:tcPr>
            <w:tcW w:w="224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52C2" w:rsidRPr="001709AF" w:rsidRDefault="008B52C2" w:rsidP="00DB4B60">
            <w:pPr>
              <w:rPr>
                <w:sz w:val="24"/>
                <w:szCs w:val="24"/>
              </w:rPr>
            </w:pPr>
          </w:p>
        </w:tc>
        <w:tc>
          <w:tcPr>
            <w:tcW w:w="42" w:type="dxa"/>
            <w:vAlign w:val="bottom"/>
          </w:tcPr>
          <w:p w:rsidR="008B52C2" w:rsidRPr="001709AF" w:rsidRDefault="008B52C2" w:rsidP="00DB4B60">
            <w:pPr>
              <w:rPr>
                <w:sz w:val="24"/>
                <w:szCs w:val="24"/>
              </w:rPr>
            </w:pPr>
          </w:p>
        </w:tc>
      </w:tr>
      <w:tr w:rsidR="008B52C2" w:rsidRPr="001709AF" w:rsidTr="00DB4B60">
        <w:trPr>
          <w:trHeight w:val="261"/>
        </w:trPr>
        <w:tc>
          <w:tcPr>
            <w:tcW w:w="231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52C2" w:rsidRPr="001709AF" w:rsidRDefault="008B52C2" w:rsidP="00DB4B60">
            <w:pPr>
              <w:spacing w:line="263" w:lineRule="exact"/>
              <w:ind w:left="120"/>
              <w:rPr>
                <w:sz w:val="20"/>
                <w:szCs w:val="20"/>
              </w:rPr>
            </w:pPr>
            <w:r w:rsidRPr="001709AF">
              <w:rPr>
                <w:sz w:val="24"/>
                <w:szCs w:val="24"/>
              </w:rPr>
              <w:t xml:space="preserve">Отличия </w:t>
            </w:r>
            <w:proofErr w:type="spellStart"/>
            <w:r w:rsidRPr="001709AF">
              <w:rPr>
                <w:sz w:val="24"/>
                <w:szCs w:val="24"/>
              </w:rPr>
              <w:t>соглас</w:t>
            </w:r>
            <w:proofErr w:type="spellEnd"/>
            <w:r w:rsidRPr="001709AF">
              <w:rPr>
                <w:sz w:val="24"/>
                <w:szCs w:val="24"/>
              </w:rPr>
              <w:t>-</w:t>
            </w:r>
          </w:p>
        </w:tc>
        <w:tc>
          <w:tcPr>
            <w:tcW w:w="7774" w:type="dxa"/>
            <w:gridSpan w:val="4"/>
            <w:tcBorders>
              <w:right w:val="single" w:sz="8" w:space="0" w:color="auto"/>
            </w:tcBorders>
            <w:vAlign w:val="bottom"/>
          </w:tcPr>
          <w:p w:rsidR="008B52C2" w:rsidRPr="001709AF" w:rsidRDefault="008B52C2" w:rsidP="00DB4B60">
            <w:pPr>
              <w:spacing w:line="263" w:lineRule="exact"/>
              <w:ind w:left="100"/>
              <w:rPr>
                <w:sz w:val="20"/>
                <w:szCs w:val="20"/>
              </w:rPr>
            </w:pPr>
            <w:r w:rsidRPr="001709AF">
              <w:rPr>
                <w:sz w:val="24"/>
                <w:szCs w:val="24"/>
              </w:rPr>
              <w:t>Согласный звук состоит из голоса и шума или только из шума.</w:t>
            </w:r>
          </w:p>
        </w:tc>
        <w:tc>
          <w:tcPr>
            <w:tcW w:w="42" w:type="dxa"/>
            <w:vAlign w:val="bottom"/>
          </w:tcPr>
          <w:p w:rsidR="008B52C2" w:rsidRPr="001709AF" w:rsidRDefault="008B52C2" w:rsidP="00DB4B60"/>
        </w:tc>
      </w:tr>
      <w:tr w:rsidR="008B52C2" w:rsidRPr="001709AF" w:rsidTr="00DB4B60">
        <w:trPr>
          <w:trHeight w:val="277"/>
        </w:trPr>
        <w:tc>
          <w:tcPr>
            <w:tcW w:w="231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52C2" w:rsidRPr="001709AF" w:rsidRDefault="008B52C2" w:rsidP="00DB4B60">
            <w:pPr>
              <w:ind w:left="120"/>
              <w:rPr>
                <w:sz w:val="20"/>
                <w:szCs w:val="20"/>
              </w:rPr>
            </w:pPr>
            <w:proofErr w:type="spellStart"/>
            <w:r w:rsidRPr="001709AF">
              <w:rPr>
                <w:sz w:val="24"/>
                <w:szCs w:val="24"/>
              </w:rPr>
              <w:t>ного</w:t>
            </w:r>
            <w:proofErr w:type="spellEnd"/>
            <w:r w:rsidRPr="001709AF">
              <w:rPr>
                <w:sz w:val="24"/>
                <w:szCs w:val="24"/>
              </w:rPr>
              <w:t xml:space="preserve"> звука </w:t>
            </w:r>
            <w:proofErr w:type="gramStart"/>
            <w:r w:rsidRPr="001709AF">
              <w:rPr>
                <w:sz w:val="24"/>
                <w:szCs w:val="24"/>
              </w:rPr>
              <w:t>от</w:t>
            </w:r>
            <w:proofErr w:type="gramEnd"/>
          </w:p>
        </w:tc>
        <w:tc>
          <w:tcPr>
            <w:tcW w:w="7774" w:type="dxa"/>
            <w:gridSpan w:val="4"/>
            <w:tcBorders>
              <w:right w:val="single" w:sz="8" w:space="0" w:color="auto"/>
            </w:tcBorders>
            <w:vAlign w:val="bottom"/>
          </w:tcPr>
          <w:p w:rsidR="008B52C2" w:rsidRPr="001709AF" w:rsidRDefault="008B52C2" w:rsidP="00DB4B60">
            <w:pPr>
              <w:ind w:left="100"/>
              <w:rPr>
                <w:sz w:val="20"/>
                <w:szCs w:val="20"/>
              </w:rPr>
            </w:pPr>
            <w:r w:rsidRPr="001709AF">
              <w:rPr>
                <w:sz w:val="24"/>
                <w:szCs w:val="24"/>
              </w:rPr>
              <w:t>При произнесении согласного звука струя воздуха во рту встречает</w:t>
            </w:r>
          </w:p>
        </w:tc>
        <w:tc>
          <w:tcPr>
            <w:tcW w:w="42" w:type="dxa"/>
            <w:vAlign w:val="bottom"/>
          </w:tcPr>
          <w:p w:rsidR="008B52C2" w:rsidRPr="001709AF" w:rsidRDefault="008B52C2" w:rsidP="00DB4B60">
            <w:pPr>
              <w:rPr>
                <w:sz w:val="24"/>
                <w:szCs w:val="24"/>
              </w:rPr>
            </w:pPr>
          </w:p>
        </w:tc>
      </w:tr>
      <w:tr w:rsidR="008B52C2" w:rsidRPr="001709AF" w:rsidTr="00DB4B60">
        <w:trPr>
          <w:trHeight w:val="273"/>
        </w:trPr>
        <w:tc>
          <w:tcPr>
            <w:tcW w:w="231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52C2" w:rsidRPr="001709AF" w:rsidRDefault="008B52C2" w:rsidP="00DB4B60">
            <w:pPr>
              <w:spacing w:line="273" w:lineRule="exact"/>
              <w:ind w:left="120"/>
              <w:rPr>
                <w:sz w:val="20"/>
                <w:szCs w:val="20"/>
              </w:rPr>
            </w:pPr>
            <w:r w:rsidRPr="001709AF">
              <w:rPr>
                <w:sz w:val="24"/>
                <w:szCs w:val="24"/>
              </w:rPr>
              <w:t>гласного</w:t>
            </w:r>
          </w:p>
        </w:tc>
        <w:tc>
          <w:tcPr>
            <w:tcW w:w="5526" w:type="dxa"/>
            <w:gridSpan w:val="3"/>
            <w:vAlign w:val="bottom"/>
          </w:tcPr>
          <w:p w:rsidR="008B52C2" w:rsidRPr="001709AF" w:rsidRDefault="008B52C2" w:rsidP="00DB4B60">
            <w:pPr>
              <w:spacing w:line="273" w:lineRule="exact"/>
              <w:ind w:left="100"/>
              <w:rPr>
                <w:sz w:val="20"/>
                <w:szCs w:val="20"/>
              </w:rPr>
            </w:pPr>
            <w:r w:rsidRPr="001709AF">
              <w:rPr>
                <w:sz w:val="24"/>
                <w:szCs w:val="24"/>
              </w:rPr>
              <w:t>преграду (язык, губы, зубы).</w:t>
            </w:r>
          </w:p>
        </w:tc>
        <w:tc>
          <w:tcPr>
            <w:tcW w:w="2248" w:type="dxa"/>
            <w:tcBorders>
              <w:right w:val="single" w:sz="8" w:space="0" w:color="auto"/>
            </w:tcBorders>
            <w:vAlign w:val="bottom"/>
          </w:tcPr>
          <w:p w:rsidR="008B52C2" w:rsidRPr="001709AF" w:rsidRDefault="008B52C2" w:rsidP="00DB4B60">
            <w:pPr>
              <w:rPr>
                <w:sz w:val="23"/>
                <w:szCs w:val="23"/>
              </w:rPr>
            </w:pPr>
          </w:p>
        </w:tc>
        <w:tc>
          <w:tcPr>
            <w:tcW w:w="42" w:type="dxa"/>
            <w:vAlign w:val="bottom"/>
          </w:tcPr>
          <w:p w:rsidR="008B52C2" w:rsidRPr="001709AF" w:rsidRDefault="008B52C2" w:rsidP="00DB4B60">
            <w:pPr>
              <w:rPr>
                <w:sz w:val="23"/>
                <w:szCs w:val="23"/>
              </w:rPr>
            </w:pPr>
          </w:p>
        </w:tc>
      </w:tr>
      <w:tr w:rsidR="008B52C2" w:rsidRPr="001709AF" w:rsidTr="00DB4B60">
        <w:trPr>
          <w:trHeight w:val="281"/>
        </w:trPr>
        <w:tc>
          <w:tcPr>
            <w:tcW w:w="23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52C2" w:rsidRPr="001709AF" w:rsidRDefault="008B52C2" w:rsidP="00DB4B60">
            <w:pPr>
              <w:rPr>
                <w:sz w:val="24"/>
                <w:szCs w:val="24"/>
              </w:rPr>
            </w:pPr>
          </w:p>
        </w:tc>
        <w:tc>
          <w:tcPr>
            <w:tcW w:w="7774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52C2" w:rsidRPr="001709AF" w:rsidRDefault="008B52C2" w:rsidP="00DB4B60">
            <w:pPr>
              <w:ind w:left="100"/>
              <w:rPr>
                <w:sz w:val="20"/>
                <w:szCs w:val="20"/>
              </w:rPr>
            </w:pPr>
            <w:r w:rsidRPr="001709AF">
              <w:rPr>
                <w:sz w:val="24"/>
                <w:szCs w:val="24"/>
              </w:rPr>
              <w:t>Согласный звук образует слог только вместе с гласным.</w:t>
            </w:r>
          </w:p>
        </w:tc>
        <w:tc>
          <w:tcPr>
            <w:tcW w:w="42" w:type="dxa"/>
            <w:vAlign w:val="bottom"/>
          </w:tcPr>
          <w:p w:rsidR="008B52C2" w:rsidRPr="001709AF" w:rsidRDefault="008B52C2" w:rsidP="00DB4B60">
            <w:pPr>
              <w:rPr>
                <w:sz w:val="24"/>
                <w:szCs w:val="24"/>
              </w:rPr>
            </w:pPr>
          </w:p>
        </w:tc>
      </w:tr>
      <w:tr w:rsidR="008B52C2" w:rsidRPr="001709AF" w:rsidTr="00DB4B60">
        <w:trPr>
          <w:trHeight w:val="258"/>
        </w:trPr>
        <w:tc>
          <w:tcPr>
            <w:tcW w:w="231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52C2" w:rsidRPr="001709AF" w:rsidRDefault="008B52C2" w:rsidP="00DB4B60">
            <w:pPr>
              <w:spacing w:line="259" w:lineRule="exact"/>
              <w:ind w:left="120"/>
              <w:rPr>
                <w:sz w:val="20"/>
                <w:szCs w:val="20"/>
              </w:rPr>
            </w:pPr>
            <w:r w:rsidRPr="001709AF">
              <w:rPr>
                <w:sz w:val="24"/>
                <w:szCs w:val="24"/>
              </w:rPr>
              <w:t>Твердые и мягкие</w:t>
            </w:r>
          </w:p>
        </w:tc>
        <w:tc>
          <w:tcPr>
            <w:tcW w:w="7774" w:type="dxa"/>
            <w:gridSpan w:val="4"/>
            <w:tcBorders>
              <w:right w:val="single" w:sz="8" w:space="0" w:color="auto"/>
            </w:tcBorders>
            <w:vAlign w:val="bottom"/>
          </w:tcPr>
          <w:p w:rsidR="008B52C2" w:rsidRPr="001709AF" w:rsidRDefault="008B52C2" w:rsidP="00DB4B60">
            <w:pPr>
              <w:spacing w:line="259" w:lineRule="exact"/>
              <w:ind w:left="100"/>
              <w:rPr>
                <w:sz w:val="20"/>
                <w:szCs w:val="20"/>
              </w:rPr>
            </w:pPr>
            <w:r w:rsidRPr="001709AF">
              <w:rPr>
                <w:sz w:val="24"/>
                <w:szCs w:val="24"/>
              </w:rPr>
              <w:t xml:space="preserve">Мягкость согласных звуков обозначается на письме буквами </w:t>
            </w:r>
            <w:r w:rsidRPr="001709AF">
              <w:rPr>
                <w:b/>
                <w:bCs/>
                <w:sz w:val="24"/>
                <w:szCs w:val="24"/>
              </w:rPr>
              <w:t>е,</w:t>
            </w:r>
            <w:r w:rsidRPr="001709AF">
              <w:rPr>
                <w:sz w:val="24"/>
                <w:szCs w:val="24"/>
              </w:rPr>
              <w:t xml:space="preserve"> </w:t>
            </w:r>
            <w:r w:rsidRPr="001709AF">
              <w:rPr>
                <w:b/>
                <w:bCs/>
                <w:sz w:val="24"/>
                <w:szCs w:val="24"/>
              </w:rPr>
              <w:t>ё,</w:t>
            </w:r>
            <w:r w:rsidRPr="001709AF">
              <w:rPr>
                <w:sz w:val="24"/>
                <w:szCs w:val="24"/>
              </w:rPr>
              <w:t xml:space="preserve"> </w:t>
            </w:r>
            <w:r w:rsidRPr="001709AF">
              <w:rPr>
                <w:b/>
                <w:bCs/>
                <w:sz w:val="24"/>
                <w:szCs w:val="24"/>
              </w:rPr>
              <w:t>ю,</w:t>
            </w:r>
          </w:p>
        </w:tc>
        <w:tc>
          <w:tcPr>
            <w:tcW w:w="42" w:type="dxa"/>
            <w:vAlign w:val="bottom"/>
          </w:tcPr>
          <w:p w:rsidR="008B52C2" w:rsidRPr="001709AF" w:rsidRDefault="008B52C2" w:rsidP="00DB4B60"/>
        </w:tc>
      </w:tr>
      <w:tr w:rsidR="008B52C2" w:rsidRPr="001709AF" w:rsidTr="00DB4B60">
        <w:trPr>
          <w:trHeight w:val="277"/>
        </w:trPr>
        <w:tc>
          <w:tcPr>
            <w:tcW w:w="231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52C2" w:rsidRPr="001709AF" w:rsidRDefault="008B52C2" w:rsidP="00DB4B60">
            <w:pPr>
              <w:ind w:left="120"/>
              <w:rPr>
                <w:sz w:val="20"/>
                <w:szCs w:val="20"/>
              </w:rPr>
            </w:pPr>
            <w:r w:rsidRPr="001709AF">
              <w:rPr>
                <w:sz w:val="24"/>
                <w:szCs w:val="24"/>
              </w:rPr>
              <w:t>согласные звуки</w:t>
            </w:r>
          </w:p>
        </w:tc>
        <w:tc>
          <w:tcPr>
            <w:tcW w:w="5526" w:type="dxa"/>
            <w:gridSpan w:val="3"/>
            <w:vAlign w:val="bottom"/>
          </w:tcPr>
          <w:p w:rsidR="008B52C2" w:rsidRPr="001709AF" w:rsidRDefault="008B52C2" w:rsidP="00DB4B60">
            <w:pPr>
              <w:ind w:left="100"/>
              <w:rPr>
                <w:sz w:val="20"/>
                <w:szCs w:val="20"/>
              </w:rPr>
            </w:pPr>
            <w:r w:rsidRPr="001709AF">
              <w:rPr>
                <w:b/>
                <w:bCs/>
                <w:sz w:val="24"/>
                <w:szCs w:val="24"/>
              </w:rPr>
              <w:t xml:space="preserve">я, </w:t>
            </w:r>
            <w:r w:rsidRPr="001709AF">
              <w:rPr>
                <w:sz w:val="24"/>
                <w:szCs w:val="24"/>
              </w:rPr>
              <w:t xml:space="preserve">и </w:t>
            </w:r>
            <w:proofErr w:type="spellStart"/>
            <w:proofErr w:type="gramStart"/>
            <w:r w:rsidRPr="001709AF">
              <w:rPr>
                <w:sz w:val="24"/>
                <w:szCs w:val="24"/>
              </w:rPr>
              <w:t>и</w:t>
            </w:r>
            <w:proofErr w:type="spellEnd"/>
            <w:proofErr w:type="gramEnd"/>
            <w:r w:rsidRPr="001709AF">
              <w:rPr>
                <w:sz w:val="24"/>
                <w:szCs w:val="24"/>
              </w:rPr>
              <w:t xml:space="preserve"> буквой</w:t>
            </w:r>
            <w:r w:rsidRPr="001709AF">
              <w:rPr>
                <w:b/>
                <w:bCs/>
                <w:sz w:val="24"/>
                <w:szCs w:val="24"/>
              </w:rPr>
              <w:t xml:space="preserve"> ь </w:t>
            </w:r>
            <w:r w:rsidRPr="001709AF">
              <w:rPr>
                <w:sz w:val="24"/>
                <w:szCs w:val="24"/>
              </w:rPr>
              <w:t>(</w:t>
            </w:r>
            <w:r w:rsidRPr="001709AF">
              <w:rPr>
                <w:b/>
                <w:bCs/>
                <w:sz w:val="24"/>
                <w:szCs w:val="24"/>
              </w:rPr>
              <w:t xml:space="preserve"> </w:t>
            </w:r>
            <w:r w:rsidRPr="001709AF">
              <w:rPr>
                <w:sz w:val="24"/>
                <w:szCs w:val="24"/>
              </w:rPr>
              <w:t>мягкий знак).</w:t>
            </w:r>
          </w:p>
        </w:tc>
        <w:tc>
          <w:tcPr>
            <w:tcW w:w="2248" w:type="dxa"/>
            <w:tcBorders>
              <w:right w:val="single" w:sz="8" w:space="0" w:color="auto"/>
            </w:tcBorders>
            <w:vAlign w:val="bottom"/>
          </w:tcPr>
          <w:p w:rsidR="008B52C2" w:rsidRPr="001709AF" w:rsidRDefault="008B52C2" w:rsidP="00DB4B60">
            <w:pPr>
              <w:rPr>
                <w:sz w:val="24"/>
                <w:szCs w:val="24"/>
              </w:rPr>
            </w:pPr>
          </w:p>
        </w:tc>
        <w:tc>
          <w:tcPr>
            <w:tcW w:w="42" w:type="dxa"/>
            <w:vAlign w:val="bottom"/>
          </w:tcPr>
          <w:p w:rsidR="008B52C2" w:rsidRPr="001709AF" w:rsidRDefault="008B52C2" w:rsidP="00DB4B60">
            <w:pPr>
              <w:rPr>
                <w:sz w:val="24"/>
                <w:szCs w:val="24"/>
              </w:rPr>
            </w:pPr>
          </w:p>
        </w:tc>
      </w:tr>
      <w:tr w:rsidR="008B52C2" w:rsidRPr="001709AF" w:rsidTr="00DB4B60">
        <w:trPr>
          <w:trHeight w:val="273"/>
        </w:trPr>
        <w:tc>
          <w:tcPr>
            <w:tcW w:w="231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52C2" w:rsidRPr="001709AF" w:rsidRDefault="008B52C2" w:rsidP="00DB4B60">
            <w:pPr>
              <w:rPr>
                <w:sz w:val="23"/>
                <w:szCs w:val="23"/>
              </w:rPr>
            </w:pPr>
          </w:p>
        </w:tc>
        <w:tc>
          <w:tcPr>
            <w:tcW w:w="7774" w:type="dxa"/>
            <w:gridSpan w:val="4"/>
            <w:tcBorders>
              <w:right w:val="single" w:sz="8" w:space="0" w:color="auto"/>
            </w:tcBorders>
            <w:vAlign w:val="bottom"/>
          </w:tcPr>
          <w:p w:rsidR="008B52C2" w:rsidRPr="001709AF" w:rsidRDefault="008B52C2" w:rsidP="00DB4B60">
            <w:pPr>
              <w:spacing w:line="274" w:lineRule="exact"/>
              <w:ind w:left="100"/>
              <w:rPr>
                <w:sz w:val="20"/>
                <w:szCs w:val="20"/>
              </w:rPr>
            </w:pPr>
            <w:r w:rsidRPr="001709AF">
              <w:rPr>
                <w:sz w:val="24"/>
                <w:szCs w:val="24"/>
              </w:rPr>
              <w:t xml:space="preserve">Твёрдость согласных звуков обозначается на письме буквами </w:t>
            </w:r>
            <w:r w:rsidRPr="001709AF">
              <w:rPr>
                <w:b/>
                <w:bCs/>
                <w:sz w:val="24"/>
                <w:szCs w:val="24"/>
              </w:rPr>
              <w:t>а,</w:t>
            </w:r>
            <w:r w:rsidRPr="001709AF">
              <w:rPr>
                <w:sz w:val="24"/>
                <w:szCs w:val="24"/>
              </w:rPr>
              <w:t xml:space="preserve"> </w:t>
            </w:r>
            <w:r w:rsidRPr="001709AF">
              <w:rPr>
                <w:b/>
                <w:bCs/>
                <w:sz w:val="24"/>
                <w:szCs w:val="24"/>
              </w:rPr>
              <w:t>о,</w:t>
            </w:r>
            <w:r w:rsidRPr="001709AF">
              <w:rPr>
                <w:sz w:val="24"/>
                <w:szCs w:val="24"/>
              </w:rPr>
              <w:t xml:space="preserve"> </w:t>
            </w:r>
            <w:r w:rsidRPr="001709AF">
              <w:rPr>
                <w:b/>
                <w:bCs/>
                <w:sz w:val="24"/>
                <w:szCs w:val="24"/>
              </w:rPr>
              <w:t>у,</w:t>
            </w:r>
          </w:p>
        </w:tc>
        <w:tc>
          <w:tcPr>
            <w:tcW w:w="42" w:type="dxa"/>
            <w:vAlign w:val="bottom"/>
          </w:tcPr>
          <w:p w:rsidR="008B52C2" w:rsidRPr="001709AF" w:rsidRDefault="008B52C2" w:rsidP="00DB4B60">
            <w:pPr>
              <w:rPr>
                <w:sz w:val="23"/>
                <w:szCs w:val="23"/>
              </w:rPr>
            </w:pPr>
          </w:p>
        </w:tc>
      </w:tr>
      <w:tr w:rsidR="008B52C2" w:rsidRPr="001709AF" w:rsidTr="00DB4B60">
        <w:trPr>
          <w:trHeight w:val="282"/>
        </w:trPr>
        <w:tc>
          <w:tcPr>
            <w:tcW w:w="231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52C2" w:rsidRPr="001709AF" w:rsidRDefault="008B52C2" w:rsidP="00DB4B60">
            <w:pPr>
              <w:rPr>
                <w:sz w:val="24"/>
                <w:szCs w:val="24"/>
              </w:rPr>
            </w:pPr>
          </w:p>
        </w:tc>
        <w:tc>
          <w:tcPr>
            <w:tcW w:w="5526" w:type="dxa"/>
            <w:gridSpan w:val="3"/>
            <w:vAlign w:val="bottom"/>
          </w:tcPr>
          <w:p w:rsidR="008B52C2" w:rsidRPr="001709AF" w:rsidRDefault="008B52C2" w:rsidP="00DB4B60">
            <w:pPr>
              <w:ind w:left="100"/>
              <w:rPr>
                <w:sz w:val="20"/>
                <w:szCs w:val="20"/>
              </w:rPr>
            </w:pPr>
            <w:r w:rsidRPr="001709AF">
              <w:rPr>
                <w:b/>
                <w:bCs/>
                <w:sz w:val="24"/>
                <w:szCs w:val="24"/>
              </w:rPr>
              <w:t>ы, э.</w:t>
            </w:r>
          </w:p>
        </w:tc>
        <w:tc>
          <w:tcPr>
            <w:tcW w:w="2248" w:type="dxa"/>
            <w:tcBorders>
              <w:right w:val="single" w:sz="8" w:space="0" w:color="auto"/>
            </w:tcBorders>
            <w:vAlign w:val="bottom"/>
          </w:tcPr>
          <w:p w:rsidR="008B52C2" w:rsidRPr="001709AF" w:rsidRDefault="008B52C2" w:rsidP="00DB4B60">
            <w:pPr>
              <w:rPr>
                <w:sz w:val="24"/>
                <w:szCs w:val="24"/>
              </w:rPr>
            </w:pPr>
          </w:p>
        </w:tc>
        <w:tc>
          <w:tcPr>
            <w:tcW w:w="42" w:type="dxa"/>
            <w:vAlign w:val="bottom"/>
          </w:tcPr>
          <w:p w:rsidR="008B52C2" w:rsidRPr="001709AF" w:rsidRDefault="008B52C2" w:rsidP="00DB4B60">
            <w:pPr>
              <w:rPr>
                <w:sz w:val="24"/>
                <w:szCs w:val="24"/>
              </w:rPr>
            </w:pPr>
          </w:p>
        </w:tc>
      </w:tr>
      <w:tr w:rsidR="008B52C2" w:rsidRPr="001709AF" w:rsidTr="00DB4B60">
        <w:trPr>
          <w:trHeight w:val="268"/>
        </w:trPr>
        <w:tc>
          <w:tcPr>
            <w:tcW w:w="231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52C2" w:rsidRPr="001709AF" w:rsidRDefault="008B52C2" w:rsidP="00DB4B60">
            <w:pPr>
              <w:rPr>
                <w:sz w:val="23"/>
                <w:szCs w:val="23"/>
              </w:rPr>
            </w:pPr>
          </w:p>
        </w:tc>
        <w:tc>
          <w:tcPr>
            <w:tcW w:w="7774" w:type="dxa"/>
            <w:gridSpan w:val="4"/>
            <w:tcBorders>
              <w:right w:val="single" w:sz="8" w:space="0" w:color="auto"/>
            </w:tcBorders>
            <w:vAlign w:val="bottom"/>
          </w:tcPr>
          <w:p w:rsidR="008B52C2" w:rsidRPr="001709AF" w:rsidRDefault="008B52C2" w:rsidP="00DB4B60">
            <w:pPr>
              <w:spacing w:line="268" w:lineRule="exact"/>
              <w:ind w:left="100"/>
              <w:rPr>
                <w:sz w:val="20"/>
                <w:szCs w:val="20"/>
              </w:rPr>
            </w:pPr>
            <w:r w:rsidRPr="001709AF">
              <w:rPr>
                <w:sz w:val="24"/>
                <w:szCs w:val="24"/>
              </w:rPr>
              <w:t xml:space="preserve">Мягкость согласного звука на конце и в середине слова перед </w:t>
            </w:r>
            <w:proofErr w:type="spellStart"/>
            <w:r w:rsidRPr="001709AF">
              <w:rPr>
                <w:sz w:val="24"/>
                <w:szCs w:val="24"/>
              </w:rPr>
              <w:t>дру</w:t>
            </w:r>
            <w:proofErr w:type="spellEnd"/>
            <w:r w:rsidRPr="001709AF">
              <w:rPr>
                <w:sz w:val="24"/>
                <w:szCs w:val="24"/>
              </w:rPr>
              <w:t>-</w:t>
            </w:r>
          </w:p>
        </w:tc>
        <w:tc>
          <w:tcPr>
            <w:tcW w:w="42" w:type="dxa"/>
            <w:vAlign w:val="bottom"/>
          </w:tcPr>
          <w:p w:rsidR="008B52C2" w:rsidRPr="001709AF" w:rsidRDefault="008B52C2" w:rsidP="00DB4B60">
            <w:pPr>
              <w:rPr>
                <w:sz w:val="23"/>
                <w:szCs w:val="23"/>
              </w:rPr>
            </w:pPr>
          </w:p>
        </w:tc>
      </w:tr>
      <w:tr w:rsidR="008B52C2" w:rsidRPr="001709AF" w:rsidTr="00DB4B60">
        <w:trPr>
          <w:trHeight w:val="277"/>
        </w:trPr>
        <w:tc>
          <w:tcPr>
            <w:tcW w:w="231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52C2" w:rsidRPr="001709AF" w:rsidRDefault="008B52C2" w:rsidP="00DB4B60">
            <w:pPr>
              <w:rPr>
                <w:sz w:val="24"/>
                <w:szCs w:val="24"/>
              </w:rPr>
            </w:pPr>
          </w:p>
        </w:tc>
        <w:tc>
          <w:tcPr>
            <w:tcW w:w="5526" w:type="dxa"/>
            <w:gridSpan w:val="3"/>
            <w:vAlign w:val="bottom"/>
          </w:tcPr>
          <w:p w:rsidR="008B52C2" w:rsidRPr="001709AF" w:rsidRDefault="008B52C2" w:rsidP="00DB4B60">
            <w:pPr>
              <w:ind w:left="100"/>
              <w:rPr>
                <w:sz w:val="20"/>
                <w:szCs w:val="20"/>
              </w:rPr>
            </w:pPr>
            <w:proofErr w:type="spellStart"/>
            <w:r w:rsidRPr="001709AF">
              <w:rPr>
                <w:sz w:val="24"/>
                <w:szCs w:val="24"/>
              </w:rPr>
              <w:t>гими</w:t>
            </w:r>
            <w:proofErr w:type="spellEnd"/>
            <w:r w:rsidRPr="001709AF">
              <w:rPr>
                <w:sz w:val="24"/>
                <w:szCs w:val="24"/>
              </w:rPr>
              <w:t xml:space="preserve"> согласными обозначается мягким знаком.</w:t>
            </w:r>
          </w:p>
        </w:tc>
        <w:tc>
          <w:tcPr>
            <w:tcW w:w="2248" w:type="dxa"/>
            <w:tcBorders>
              <w:right w:val="single" w:sz="8" w:space="0" w:color="auto"/>
            </w:tcBorders>
            <w:vAlign w:val="bottom"/>
          </w:tcPr>
          <w:p w:rsidR="008B52C2" w:rsidRPr="001709AF" w:rsidRDefault="008B52C2" w:rsidP="00DB4B60">
            <w:pPr>
              <w:rPr>
                <w:sz w:val="24"/>
                <w:szCs w:val="24"/>
              </w:rPr>
            </w:pPr>
          </w:p>
        </w:tc>
        <w:tc>
          <w:tcPr>
            <w:tcW w:w="42" w:type="dxa"/>
            <w:vAlign w:val="bottom"/>
          </w:tcPr>
          <w:p w:rsidR="008B52C2" w:rsidRPr="001709AF" w:rsidRDefault="008B52C2" w:rsidP="00DB4B60">
            <w:pPr>
              <w:rPr>
                <w:sz w:val="24"/>
                <w:szCs w:val="24"/>
              </w:rPr>
            </w:pPr>
          </w:p>
        </w:tc>
      </w:tr>
      <w:tr w:rsidR="008B52C2" w:rsidRPr="001709AF" w:rsidTr="00DB4B60">
        <w:trPr>
          <w:trHeight w:val="273"/>
        </w:trPr>
        <w:tc>
          <w:tcPr>
            <w:tcW w:w="231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52C2" w:rsidRPr="001709AF" w:rsidRDefault="008B52C2" w:rsidP="00DB4B60">
            <w:pPr>
              <w:rPr>
                <w:sz w:val="23"/>
                <w:szCs w:val="23"/>
              </w:rPr>
            </w:pPr>
          </w:p>
        </w:tc>
        <w:tc>
          <w:tcPr>
            <w:tcW w:w="7774" w:type="dxa"/>
            <w:gridSpan w:val="4"/>
            <w:tcBorders>
              <w:right w:val="single" w:sz="8" w:space="0" w:color="auto"/>
            </w:tcBorders>
            <w:vAlign w:val="bottom"/>
          </w:tcPr>
          <w:p w:rsidR="008B52C2" w:rsidRPr="001709AF" w:rsidRDefault="008B52C2" w:rsidP="00DB4B60">
            <w:pPr>
              <w:spacing w:line="273" w:lineRule="exact"/>
              <w:ind w:left="100"/>
              <w:rPr>
                <w:sz w:val="20"/>
                <w:szCs w:val="20"/>
              </w:rPr>
            </w:pPr>
            <w:r w:rsidRPr="001709AF">
              <w:rPr>
                <w:sz w:val="24"/>
                <w:szCs w:val="24"/>
              </w:rPr>
              <w:t xml:space="preserve">Буква мягкий знак </w:t>
            </w:r>
            <w:r w:rsidRPr="001709AF">
              <w:rPr>
                <w:b/>
                <w:bCs/>
                <w:sz w:val="24"/>
                <w:szCs w:val="24"/>
              </w:rPr>
              <w:t>(ь)</w:t>
            </w:r>
            <w:r w:rsidRPr="001709AF">
              <w:rPr>
                <w:sz w:val="24"/>
                <w:szCs w:val="24"/>
              </w:rPr>
              <w:t xml:space="preserve"> звука не обозначает, а лишь указывает на </w:t>
            </w:r>
            <w:proofErr w:type="spellStart"/>
            <w:r w:rsidRPr="001709AF">
              <w:rPr>
                <w:sz w:val="24"/>
                <w:szCs w:val="24"/>
              </w:rPr>
              <w:t>мяг</w:t>
            </w:r>
            <w:proofErr w:type="spellEnd"/>
            <w:r w:rsidRPr="001709AF">
              <w:rPr>
                <w:sz w:val="24"/>
                <w:szCs w:val="24"/>
              </w:rPr>
              <w:t>-</w:t>
            </w:r>
          </w:p>
        </w:tc>
        <w:tc>
          <w:tcPr>
            <w:tcW w:w="42" w:type="dxa"/>
            <w:vAlign w:val="bottom"/>
          </w:tcPr>
          <w:p w:rsidR="008B52C2" w:rsidRPr="001709AF" w:rsidRDefault="008B52C2" w:rsidP="00DB4B60">
            <w:pPr>
              <w:rPr>
                <w:sz w:val="23"/>
                <w:szCs w:val="23"/>
              </w:rPr>
            </w:pPr>
          </w:p>
        </w:tc>
      </w:tr>
      <w:tr w:rsidR="008B52C2" w:rsidRPr="001709AF" w:rsidTr="00DB4B60">
        <w:trPr>
          <w:trHeight w:val="281"/>
        </w:trPr>
        <w:tc>
          <w:tcPr>
            <w:tcW w:w="23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52C2" w:rsidRPr="001709AF" w:rsidRDefault="008B52C2" w:rsidP="00DB4B60">
            <w:pPr>
              <w:rPr>
                <w:sz w:val="24"/>
                <w:szCs w:val="24"/>
              </w:rPr>
            </w:pPr>
          </w:p>
        </w:tc>
        <w:tc>
          <w:tcPr>
            <w:tcW w:w="5526" w:type="dxa"/>
            <w:gridSpan w:val="3"/>
            <w:tcBorders>
              <w:bottom w:val="single" w:sz="8" w:space="0" w:color="auto"/>
            </w:tcBorders>
            <w:vAlign w:val="bottom"/>
          </w:tcPr>
          <w:p w:rsidR="008B52C2" w:rsidRPr="001709AF" w:rsidRDefault="008B52C2" w:rsidP="00DB4B60">
            <w:pPr>
              <w:ind w:left="100"/>
              <w:rPr>
                <w:sz w:val="20"/>
                <w:szCs w:val="20"/>
              </w:rPr>
            </w:pPr>
            <w:r w:rsidRPr="001709AF">
              <w:rPr>
                <w:sz w:val="24"/>
                <w:szCs w:val="24"/>
              </w:rPr>
              <w:t>кость предшествующего согласного звука.</w:t>
            </w:r>
          </w:p>
        </w:tc>
        <w:tc>
          <w:tcPr>
            <w:tcW w:w="224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52C2" w:rsidRPr="001709AF" w:rsidRDefault="008B52C2" w:rsidP="00DB4B60">
            <w:pPr>
              <w:rPr>
                <w:sz w:val="24"/>
                <w:szCs w:val="24"/>
              </w:rPr>
            </w:pPr>
          </w:p>
        </w:tc>
        <w:tc>
          <w:tcPr>
            <w:tcW w:w="42" w:type="dxa"/>
            <w:vAlign w:val="bottom"/>
          </w:tcPr>
          <w:p w:rsidR="008B52C2" w:rsidRPr="001709AF" w:rsidRDefault="008B52C2" w:rsidP="00DB4B60">
            <w:pPr>
              <w:rPr>
                <w:sz w:val="24"/>
                <w:szCs w:val="24"/>
              </w:rPr>
            </w:pPr>
          </w:p>
        </w:tc>
      </w:tr>
      <w:tr w:rsidR="008B52C2" w:rsidRPr="001709AF" w:rsidTr="00DB4B60">
        <w:trPr>
          <w:trHeight w:val="258"/>
        </w:trPr>
        <w:tc>
          <w:tcPr>
            <w:tcW w:w="231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52C2" w:rsidRPr="001709AF" w:rsidRDefault="008B52C2" w:rsidP="00DB4B60">
            <w:pPr>
              <w:spacing w:line="259" w:lineRule="exact"/>
              <w:ind w:left="120"/>
              <w:rPr>
                <w:sz w:val="20"/>
                <w:szCs w:val="20"/>
              </w:rPr>
            </w:pPr>
            <w:r w:rsidRPr="001709AF">
              <w:rPr>
                <w:sz w:val="24"/>
                <w:szCs w:val="24"/>
              </w:rPr>
              <w:t>Парные согласные</w:t>
            </w:r>
          </w:p>
        </w:tc>
        <w:tc>
          <w:tcPr>
            <w:tcW w:w="7774" w:type="dxa"/>
            <w:gridSpan w:val="4"/>
            <w:tcBorders>
              <w:right w:val="single" w:sz="8" w:space="0" w:color="auto"/>
            </w:tcBorders>
            <w:vAlign w:val="bottom"/>
          </w:tcPr>
          <w:p w:rsidR="008B52C2" w:rsidRPr="001709AF" w:rsidRDefault="008B52C2" w:rsidP="00DB4B60">
            <w:pPr>
              <w:spacing w:line="259" w:lineRule="exact"/>
              <w:ind w:left="100"/>
              <w:rPr>
                <w:sz w:val="20"/>
                <w:szCs w:val="20"/>
              </w:rPr>
            </w:pPr>
            <w:r w:rsidRPr="001709AF">
              <w:rPr>
                <w:sz w:val="24"/>
                <w:szCs w:val="24"/>
              </w:rPr>
              <w:t>Чтобы проверить парную согласную по глухости-звонкости, надо</w:t>
            </w:r>
          </w:p>
        </w:tc>
        <w:tc>
          <w:tcPr>
            <w:tcW w:w="42" w:type="dxa"/>
            <w:vAlign w:val="bottom"/>
          </w:tcPr>
          <w:p w:rsidR="008B52C2" w:rsidRPr="001709AF" w:rsidRDefault="008B52C2" w:rsidP="00DB4B60"/>
        </w:tc>
      </w:tr>
      <w:tr w:rsidR="008B52C2" w:rsidRPr="001709AF" w:rsidTr="00DB4B60">
        <w:trPr>
          <w:trHeight w:val="278"/>
        </w:trPr>
        <w:tc>
          <w:tcPr>
            <w:tcW w:w="231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52C2" w:rsidRPr="001709AF" w:rsidRDefault="008B52C2" w:rsidP="00DB4B60">
            <w:pPr>
              <w:ind w:left="120"/>
              <w:rPr>
                <w:sz w:val="20"/>
                <w:szCs w:val="20"/>
              </w:rPr>
            </w:pPr>
            <w:r w:rsidRPr="001709AF">
              <w:rPr>
                <w:sz w:val="24"/>
                <w:szCs w:val="24"/>
              </w:rPr>
              <w:t>по глухости-</w:t>
            </w:r>
          </w:p>
        </w:tc>
        <w:tc>
          <w:tcPr>
            <w:tcW w:w="7774" w:type="dxa"/>
            <w:gridSpan w:val="4"/>
            <w:tcBorders>
              <w:right w:val="single" w:sz="8" w:space="0" w:color="auto"/>
            </w:tcBorders>
            <w:vAlign w:val="bottom"/>
          </w:tcPr>
          <w:p w:rsidR="008B52C2" w:rsidRPr="001709AF" w:rsidRDefault="008B52C2" w:rsidP="00DB4B60">
            <w:pPr>
              <w:ind w:left="100"/>
              <w:rPr>
                <w:sz w:val="20"/>
                <w:szCs w:val="20"/>
              </w:rPr>
            </w:pPr>
            <w:r w:rsidRPr="001709AF">
              <w:rPr>
                <w:sz w:val="24"/>
                <w:szCs w:val="24"/>
              </w:rPr>
              <w:t>подобрать однокоренное слово или изменить слово так, чтобы после</w:t>
            </w:r>
          </w:p>
        </w:tc>
        <w:tc>
          <w:tcPr>
            <w:tcW w:w="42" w:type="dxa"/>
            <w:vAlign w:val="bottom"/>
          </w:tcPr>
          <w:p w:rsidR="008B52C2" w:rsidRPr="001709AF" w:rsidRDefault="008B52C2" w:rsidP="00DB4B60">
            <w:pPr>
              <w:rPr>
                <w:sz w:val="24"/>
                <w:szCs w:val="24"/>
              </w:rPr>
            </w:pPr>
          </w:p>
        </w:tc>
      </w:tr>
      <w:tr w:rsidR="008B52C2" w:rsidRPr="001709AF" w:rsidTr="00DB4B60">
        <w:trPr>
          <w:trHeight w:val="279"/>
        </w:trPr>
        <w:tc>
          <w:tcPr>
            <w:tcW w:w="23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52C2" w:rsidRPr="001709AF" w:rsidRDefault="008B52C2" w:rsidP="00DB4B60">
            <w:pPr>
              <w:spacing w:line="273" w:lineRule="exact"/>
              <w:ind w:left="120"/>
              <w:rPr>
                <w:sz w:val="20"/>
                <w:szCs w:val="20"/>
              </w:rPr>
            </w:pPr>
            <w:r w:rsidRPr="001709AF">
              <w:rPr>
                <w:sz w:val="24"/>
                <w:szCs w:val="24"/>
              </w:rPr>
              <w:t>звонкости</w:t>
            </w:r>
          </w:p>
        </w:tc>
        <w:tc>
          <w:tcPr>
            <w:tcW w:w="5526" w:type="dxa"/>
            <w:gridSpan w:val="3"/>
            <w:tcBorders>
              <w:bottom w:val="single" w:sz="8" w:space="0" w:color="auto"/>
            </w:tcBorders>
            <w:vAlign w:val="bottom"/>
          </w:tcPr>
          <w:p w:rsidR="008B52C2" w:rsidRPr="001709AF" w:rsidRDefault="008B52C2" w:rsidP="00DB4B60">
            <w:pPr>
              <w:spacing w:line="273" w:lineRule="exact"/>
              <w:ind w:left="100"/>
              <w:rPr>
                <w:sz w:val="20"/>
                <w:szCs w:val="20"/>
              </w:rPr>
            </w:pPr>
            <w:r w:rsidRPr="001709AF">
              <w:rPr>
                <w:sz w:val="24"/>
                <w:szCs w:val="24"/>
              </w:rPr>
              <w:t>этой согласной была гласная</w:t>
            </w:r>
          </w:p>
        </w:tc>
        <w:tc>
          <w:tcPr>
            <w:tcW w:w="224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52C2" w:rsidRPr="001709AF" w:rsidRDefault="008B52C2" w:rsidP="00DB4B60">
            <w:pPr>
              <w:rPr>
                <w:sz w:val="24"/>
                <w:szCs w:val="24"/>
              </w:rPr>
            </w:pPr>
          </w:p>
        </w:tc>
        <w:tc>
          <w:tcPr>
            <w:tcW w:w="42" w:type="dxa"/>
            <w:vAlign w:val="bottom"/>
          </w:tcPr>
          <w:p w:rsidR="008B52C2" w:rsidRPr="001709AF" w:rsidRDefault="008B52C2" w:rsidP="00DB4B60">
            <w:pPr>
              <w:rPr>
                <w:sz w:val="24"/>
                <w:szCs w:val="24"/>
              </w:rPr>
            </w:pPr>
          </w:p>
        </w:tc>
      </w:tr>
    </w:tbl>
    <w:p w:rsidR="00AD535F" w:rsidRPr="001709AF" w:rsidRDefault="00AD535F" w:rsidP="00AD535F">
      <w:pPr>
        <w:ind w:right="20"/>
        <w:jc w:val="center"/>
        <w:rPr>
          <w:sz w:val="20"/>
          <w:szCs w:val="20"/>
        </w:rPr>
      </w:pPr>
    </w:p>
    <w:p w:rsidR="00AD535F" w:rsidRPr="001709AF" w:rsidRDefault="00AD535F" w:rsidP="00AD535F">
      <w:pPr>
        <w:sectPr w:rsidR="00AD535F" w:rsidRPr="001709AF">
          <w:type w:val="continuous"/>
          <w:pgSz w:w="11900" w:h="16838"/>
          <w:pgMar w:top="1131" w:right="1264" w:bottom="149" w:left="1020" w:header="0" w:footer="0" w:gutter="0"/>
          <w:cols w:space="720" w:equalWidth="0">
            <w:col w:w="9620"/>
          </w:cols>
        </w:sectPr>
      </w:pPr>
    </w:p>
    <w:tbl>
      <w:tblPr>
        <w:tblpPr w:leftFromText="180" w:rightFromText="180" w:horzAnchor="margin" w:tblpY="-970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0"/>
        <w:gridCol w:w="3540"/>
        <w:gridCol w:w="1620"/>
        <w:gridCol w:w="2240"/>
      </w:tblGrid>
      <w:tr w:rsidR="00AD535F" w:rsidRPr="001709AF" w:rsidTr="00AD535F">
        <w:trPr>
          <w:trHeight w:val="276"/>
        </w:trPr>
        <w:tc>
          <w:tcPr>
            <w:tcW w:w="22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AD535F" w:rsidRPr="001709AF" w:rsidRDefault="00AD535F" w:rsidP="00AD535F">
            <w:pPr>
              <w:ind w:left="120"/>
              <w:rPr>
                <w:sz w:val="20"/>
                <w:szCs w:val="20"/>
              </w:rPr>
            </w:pPr>
            <w:r w:rsidRPr="001709AF">
              <w:rPr>
                <w:sz w:val="24"/>
                <w:szCs w:val="24"/>
              </w:rPr>
              <w:lastRenderedPageBreak/>
              <w:t>Ударение</w:t>
            </w:r>
          </w:p>
        </w:tc>
        <w:tc>
          <w:tcPr>
            <w:tcW w:w="740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535F" w:rsidRPr="001709AF" w:rsidRDefault="00AD535F" w:rsidP="00AD535F">
            <w:pPr>
              <w:ind w:left="80"/>
              <w:rPr>
                <w:sz w:val="20"/>
                <w:szCs w:val="20"/>
              </w:rPr>
            </w:pPr>
            <w:r w:rsidRPr="001709AF">
              <w:rPr>
                <w:sz w:val="24"/>
                <w:szCs w:val="24"/>
              </w:rPr>
              <w:t>Ударение – это выделение голосом одного из слогов в слове.</w:t>
            </w:r>
          </w:p>
        </w:tc>
      </w:tr>
      <w:tr w:rsidR="00AD535F" w:rsidRPr="001709AF" w:rsidTr="00AD535F">
        <w:trPr>
          <w:trHeight w:val="278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535F" w:rsidRPr="001709AF" w:rsidRDefault="00AD535F" w:rsidP="00AD535F">
            <w:pPr>
              <w:rPr>
                <w:sz w:val="24"/>
                <w:szCs w:val="24"/>
              </w:rPr>
            </w:pPr>
          </w:p>
        </w:tc>
        <w:tc>
          <w:tcPr>
            <w:tcW w:w="7400" w:type="dxa"/>
            <w:gridSpan w:val="3"/>
            <w:tcBorders>
              <w:right w:val="single" w:sz="8" w:space="0" w:color="auto"/>
            </w:tcBorders>
            <w:vAlign w:val="bottom"/>
          </w:tcPr>
          <w:p w:rsidR="00AD535F" w:rsidRPr="001709AF" w:rsidRDefault="00AD535F" w:rsidP="0001305E">
            <w:pPr>
              <w:rPr>
                <w:sz w:val="20"/>
                <w:szCs w:val="20"/>
              </w:rPr>
            </w:pPr>
          </w:p>
        </w:tc>
      </w:tr>
      <w:tr w:rsidR="00AD535F" w:rsidRPr="001709AF" w:rsidTr="00AD535F">
        <w:trPr>
          <w:trHeight w:val="274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535F" w:rsidRPr="001709AF" w:rsidRDefault="00AD535F" w:rsidP="00AD535F">
            <w:pPr>
              <w:rPr>
                <w:sz w:val="23"/>
                <w:szCs w:val="23"/>
              </w:rPr>
            </w:pPr>
          </w:p>
        </w:tc>
        <w:tc>
          <w:tcPr>
            <w:tcW w:w="5160" w:type="dxa"/>
            <w:gridSpan w:val="2"/>
            <w:vAlign w:val="bottom"/>
          </w:tcPr>
          <w:p w:rsidR="00AD535F" w:rsidRPr="001709AF" w:rsidRDefault="00AD535F" w:rsidP="0001305E">
            <w:pPr>
              <w:spacing w:line="273" w:lineRule="exact"/>
              <w:rPr>
                <w:sz w:val="20"/>
                <w:szCs w:val="20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AD535F" w:rsidRPr="001709AF" w:rsidRDefault="00AD535F" w:rsidP="00AD535F">
            <w:pPr>
              <w:rPr>
                <w:sz w:val="23"/>
                <w:szCs w:val="23"/>
              </w:rPr>
            </w:pPr>
          </w:p>
        </w:tc>
      </w:tr>
      <w:tr w:rsidR="00AD535F" w:rsidRPr="001709AF" w:rsidTr="00AD535F">
        <w:trPr>
          <w:trHeight w:val="278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535F" w:rsidRPr="001709AF" w:rsidRDefault="00AD535F" w:rsidP="00AD535F">
            <w:pPr>
              <w:rPr>
                <w:sz w:val="24"/>
                <w:szCs w:val="24"/>
              </w:rPr>
            </w:pPr>
          </w:p>
        </w:tc>
        <w:tc>
          <w:tcPr>
            <w:tcW w:w="7400" w:type="dxa"/>
            <w:gridSpan w:val="3"/>
            <w:tcBorders>
              <w:right w:val="single" w:sz="8" w:space="0" w:color="auto"/>
            </w:tcBorders>
            <w:vAlign w:val="bottom"/>
          </w:tcPr>
          <w:p w:rsidR="00AD535F" w:rsidRPr="001709AF" w:rsidRDefault="00AD535F" w:rsidP="0001305E">
            <w:pPr>
              <w:rPr>
                <w:sz w:val="20"/>
                <w:szCs w:val="20"/>
              </w:rPr>
            </w:pPr>
            <w:r w:rsidRPr="001709AF">
              <w:rPr>
                <w:sz w:val="24"/>
                <w:szCs w:val="24"/>
              </w:rPr>
              <w:t>Знак ударения в слове ставится над буквой, которая обозначает</w:t>
            </w:r>
          </w:p>
        </w:tc>
      </w:tr>
      <w:tr w:rsidR="00AD535F" w:rsidRPr="001709AF" w:rsidTr="00AD535F">
        <w:trPr>
          <w:trHeight w:val="280"/>
        </w:trPr>
        <w:tc>
          <w:tcPr>
            <w:tcW w:w="2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535F" w:rsidRPr="001709AF" w:rsidRDefault="00AD535F" w:rsidP="00AD535F">
            <w:pPr>
              <w:rPr>
                <w:sz w:val="24"/>
                <w:szCs w:val="24"/>
              </w:rPr>
            </w:pPr>
          </w:p>
        </w:tc>
        <w:tc>
          <w:tcPr>
            <w:tcW w:w="5160" w:type="dxa"/>
            <w:gridSpan w:val="2"/>
            <w:tcBorders>
              <w:bottom w:val="single" w:sz="8" w:space="0" w:color="auto"/>
            </w:tcBorders>
            <w:vAlign w:val="bottom"/>
          </w:tcPr>
          <w:p w:rsidR="00AD535F" w:rsidRPr="001709AF" w:rsidRDefault="00AD535F" w:rsidP="00AD535F">
            <w:pPr>
              <w:spacing w:line="273" w:lineRule="exact"/>
              <w:ind w:left="80"/>
              <w:rPr>
                <w:sz w:val="20"/>
                <w:szCs w:val="20"/>
              </w:rPr>
            </w:pPr>
            <w:r w:rsidRPr="001709AF">
              <w:rPr>
                <w:sz w:val="24"/>
                <w:szCs w:val="24"/>
              </w:rPr>
              <w:t>ударный гласный звук.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535F" w:rsidRPr="001709AF" w:rsidRDefault="00AD535F" w:rsidP="00AD535F">
            <w:pPr>
              <w:rPr>
                <w:sz w:val="24"/>
                <w:szCs w:val="24"/>
              </w:rPr>
            </w:pPr>
          </w:p>
        </w:tc>
      </w:tr>
      <w:tr w:rsidR="00AD535F" w:rsidRPr="001709AF" w:rsidTr="00AD535F">
        <w:trPr>
          <w:trHeight w:val="262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535F" w:rsidRPr="001709AF" w:rsidRDefault="00AD535F" w:rsidP="00AD535F">
            <w:pPr>
              <w:spacing w:line="263" w:lineRule="exact"/>
              <w:ind w:left="120"/>
              <w:rPr>
                <w:sz w:val="20"/>
                <w:szCs w:val="20"/>
              </w:rPr>
            </w:pPr>
            <w:r w:rsidRPr="001709AF">
              <w:rPr>
                <w:sz w:val="24"/>
                <w:szCs w:val="24"/>
              </w:rPr>
              <w:t xml:space="preserve">Определение </w:t>
            </w:r>
            <w:proofErr w:type="spellStart"/>
            <w:r w:rsidRPr="001709AF">
              <w:rPr>
                <w:sz w:val="24"/>
                <w:szCs w:val="24"/>
              </w:rPr>
              <w:t>сло</w:t>
            </w:r>
            <w:proofErr w:type="spellEnd"/>
            <w:r w:rsidRPr="001709AF">
              <w:rPr>
                <w:sz w:val="24"/>
                <w:szCs w:val="24"/>
              </w:rPr>
              <w:t>-</w:t>
            </w:r>
          </w:p>
        </w:tc>
        <w:tc>
          <w:tcPr>
            <w:tcW w:w="7400" w:type="dxa"/>
            <w:gridSpan w:val="3"/>
            <w:tcBorders>
              <w:right w:val="single" w:sz="8" w:space="0" w:color="auto"/>
            </w:tcBorders>
            <w:vAlign w:val="bottom"/>
          </w:tcPr>
          <w:p w:rsidR="00AD535F" w:rsidRPr="001709AF" w:rsidRDefault="00AD535F" w:rsidP="00AD535F">
            <w:pPr>
              <w:spacing w:line="263" w:lineRule="exact"/>
              <w:ind w:left="80"/>
              <w:rPr>
                <w:sz w:val="20"/>
                <w:szCs w:val="20"/>
              </w:rPr>
            </w:pPr>
            <w:r w:rsidRPr="001709AF">
              <w:rPr>
                <w:sz w:val="24"/>
                <w:szCs w:val="24"/>
              </w:rPr>
              <w:t>В слове столько слогов, сколько в нём гласных звуков</w:t>
            </w:r>
          </w:p>
        </w:tc>
      </w:tr>
      <w:tr w:rsidR="00AD535F" w:rsidRPr="001709AF" w:rsidTr="00AD535F">
        <w:trPr>
          <w:trHeight w:val="280"/>
        </w:trPr>
        <w:tc>
          <w:tcPr>
            <w:tcW w:w="2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535F" w:rsidRPr="001709AF" w:rsidRDefault="00AD535F" w:rsidP="00AD535F">
            <w:pPr>
              <w:spacing w:line="273" w:lineRule="exact"/>
              <w:ind w:left="120"/>
              <w:rPr>
                <w:sz w:val="20"/>
                <w:szCs w:val="20"/>
              </w:rPr>
            </w:pPr>
            <w:proofErr w:type="spellStart"/>
            <w:r w:rsidRPr="001709AF">
              <w:rPr>
                <w:sz w:val="24"/>
                <w:szCs w:val="24"/>
              </w:rPr>
              <w:t>гов</w:t>
            </w:r>
            <w:proofErr w:type="spellEnd"/>
            <w:r w:rsidRPr="001709AF">
              <w:rPr>
                <w:sz w:val="24"/>
                <w:szCs w:val="24"/>
              </w:rPr>
              <w:t xml:space="preserve">  в слове</w:t>
            </w:r>
          </w:p>
        </w:tc>
        <w:tc>
          <w:tcPr>
            <w:tcW w:w="3540" w:type="dxa"/>
            <w:tcBorders>
              <w:bottom w:val="single" w:sz="8" w:space="0" w:color="auto"/>
            </w:tcBorders>
            <w:vAlign w:val="bottom"/>
          </w:tcPr>
          <w:p w:rsidR="00AD535F" w:rsidRPr="001709AF" w:rsidRDefault="00AD535F" w:rsidP="00AD535F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AD535F" w:rsidRPr="001709AF" w:rsidRDefault="00AD535F" w:rsidP="00AD535F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535F" w:rsidRPr="001709AF" w:rsidRDefault="00AD535F" w:rsidP="00AD535F">
            <w:pPr>
              <w:rPr>
                <w:sz w:val="24"/>
                <w:szCs w:val="24"/>
              </w:rPr>
            </w:pPr>
          </w:p>
        </w:tc>
      </w:tr>
      <w:tr w:rsidR="00AD535F" w:rsidRPr="001709AF" w:rsidTr="00AD535F">
        <w:trPr>
          <w:trHeight w:val="262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535F" w:rsidRPr="001709AF" w:rsidRDefault="00AD535F" w:rsidP="00AD535F">
            <w:pPr>
              <w:spacing w:line="262" w:lineRule="exact"/>
              <w:ind w:left="120"/>
              <w:rPr>
                <w:sz w:val="20"/>
                <w:szCs w:val="20"/>
              </w:rPr>
            </w:pPr>
            <w:r w:rsidRPr="001709AF">
              <w:rPr>
                <w:sz w:val="24"/>
                <w:szCs w:val="24"/>
              </w:rPr>
              <w:t>Правила переноса.</w:t>
            </w:r>
          </w:p>
        </w:tc>
        <w:tc>
          <w:tcPr>
            <w:tcW w:w="7400" w:type="dxa"/>
            <w:gridSpan w:val="3"/>
            <w:tcBorders>
              <w:right w:val="single" w:sz="8" w:space="0" w:color="auto"/>
            </w:tcBorders>
            <w:vAlign w:val="bottom"/>
          </w:tcPr>
          <w:p w:rsidR="00AD535F" w:rsidRPr="001709AF" w:rsidRDefault="00AD535F" w:rsidP="00AD535F">
            <w:pPr>
              <w:spacing w:line="262" w:lineRule="exact"/>
              <w:ind w:left="80"/>
              <w:rPr>
                <w:sz w:val="20"/>
                <w:szCs w:val="20"/>
              </w:rPr>
            </w:pPr>
            <w:r w:rsidRPr="001709AF">
              <w:rPr>
                <w:sz w:val="24"/>
                <w:szCs w:val="24"/>
              </w:rPr>
              <w:t>Нельзя оставлять на строке или переносить одну букву.</w:t>
            </w:r>
          </w:p>
        </w:tc>
      </w:tr>
      <w:tr w:rsidR="00AD535F" w:rsidRPr="001709AF" w:rsidTr="00AD535F">
        <w:trPr>
          <w:trHeight w:val="274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535F" w:rsidRPr="001709AF" w:rsidRDefault="00AD535F" w:rsidP="00AD535F">
            <w:pPr>
              <w:rPr>
                <w:sz w:val="23"/>
                <w:szCs w:val="23"/>
              </w:rPr>
            </w:pPr>
          </w:p>
        </w:tc>
        <w:tc>
          <w:tcPr>
            <w:tcW w:w="5160" w:type="dxa"/>
            <w:gridSpan w:val="2"/>
            <w:vAlign w:val="bottom"/>
          </w:tcPr>
          <w:p w:rsidR="00AD535F" w:rsidRPr="001709AF" w:rsidRDefault="00AD535F" w:rsidP="00AD535F">
            <w:pPr>
              <w:spacing w:line="273" w:lineRule="exact"/>
              <w:ind w:left="80"/>
              <w:rPr>
                <w:sz w:val="20"/>
                <w:szCs w:val="20"/>
              </w:rPr>
            </w:pPr>
            <w:r w:rsidRPr="001709AF">
              <w:rPr>
                <w:sz w:val="24"/>
                <w:szCs w:val="24"/>
              </w:rPr>
              <w:t xml:space="preserve">Нельзя начинать новую строку с букв </w:t>
            </w:r>
            <w:proofErr w:type="spellStart"/>
            <w:r w:rsidRPr="001709AF">
              <w:rPr>
                <w:b/>
                <w:bCs/>
                <w:sz w:val="24"/>
                <w:szCs w:val="24"/>
              </w:rPr>
              <w:t>ь</w:t>
            </w:r>
            <w:proofErr w:type="gramStart"/>
            <w:r w:rsidRPr="001709AF">
              <w:rPr>
                <w:b/>
                <w:bCs/>
                <w:sz w:val="24"/>
                <w:szCs w:val="24"/>
              </w:rPr>
              <w:t>,ъ</w:t>
            </w:r>
            <w:proofErr w:type="spellEnd"/>
            <w:proofErr w:type="gramEnd"/>
            <w:r w:rsidRPr="001709AF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AD535F" w:rsidRPr="001709AF" w:rsidRDefault="00AD535F" w:rsidP="00AD535F">
            <w:pPr>
              <w:rPr>
                <w:sz w:val="23"/>
                <w:szCs w:val="23"/>
              </w:rPr>
            </w:pPr>
          </w:p>
        </w:tc>
      </w:tr>
      <w:tr w:rsidR="00AD535F" w:rsidRPr="001709AF" w:rsidTr="00AD535F">
        <w:trPr>
          <w:trHeight w:val="278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535F" w:rsidRPr="001709AF" w:rsidRDefault="00AD535F" w:rsidP="00AD535F">
            <w:pPr>
              <w:rPr>
                <w:sz w:val="24"/>
                <w:szCs w:val="24"/>
              </w:rPr>
            </w:pPr>
          </w:p>
        </w:tc>
        <w:tc>
          <w:tcPr>
            <w:tcW w:w="7400" w:type="dxa"/>
            <w:gridSpan w:val="3"/>
            <w:tcBorders>
              <w:right w:val="single" w:sz="8" w:space="0" w:color="auto"/>
            </w:tcBorders>
            <w:vAlign w:val="bottom"/>
          </w:tcPr>
          <w:p w:rsidR="00AD535F" w:rsidRPr="001709AF" w:rsidRDefault="00AD535F" w:rsidP="00AD535F">
            <w:pPr>
              <w:ind w:left="80"/>
              <w:rPr>
                <w:sz w:val="20"/>
                <w:szCs w:val="20"/>
              </w:rPr>
            </w:pPr>
            <w:r w:rsidRPr="001709AF">
              <w:rPr>
                <w:sz w:val="24"/>
                <w:szCs w:val="24"/>
              </w:rPr>
              <w:t>Слова переносятся по с</w:t>
            </w:r>
            <w:r w:rsidR="0001305E">
              <w:rPr>
                <w:sz w:val="24"/>
                <w:szCs w:val="24"/>
              </w:rPr>
              <w:t>логам.</w:t>
            </w:r>
          </w:p>
        </w:tc>
      </w:tr>
      <w:tr w:rsidR="00AD535F" w:rsidRPr="001709AF" w:rsidTr="00AD535F">
        <w:trPr>
          <w:trHeight w:val="274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535F" w:rsidRPr="001709AF" w:rsidRDefault="00AD535F" w:rsidP="00AD535F">
            <w:pPr>
              <w:rPr>
                <w:sz w:val="23"/>
                <w:szCs w:val="23"/>
              </w:rPr>
            </w:pPr>
          </w:p>
        </w:tc>
        <w:tc>
          <w:tcPr>
            <w:tcW w:w="7400" w:type="dxa"/>
            <w:gridSpan w:val="3"/>
            <w:tcBorders>
              <w:right w:val="single" w:sz="8" w:space="0" w:color="auto"/>
            </w:tcBorders>
            <w:vAlign w:val="bottom"/>
          </w:tcPr>
          <w:p w:rsidR="00AD535F" w:rsidRPr="001709AF" w:rsidRDefault="00AD535F" w:rsidP="0001305E">
            <w:pPr>
              <w:spacing w:line="273" w:lineRule="exact"/>
              <w:rPr>
                <w:sz w:val="20"/>
                <w:szCs w:val="20"/>
              </w:rPr>
            </w:pPr>
          </w:p>
        </w:tc>
      </w:tr>
      <w:tr w:rsidR="00AD535F" w:rsidRPr="001709AF" w:rsidTr="0001305E">
        <w:trPr>
          <w:trHeight w:val="75"/>
        </w:trPr>
        <w:tc>
          <w:tcPr>
            <w:tcW w:w="2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535F" w:rsidRPr="001709AF" w:rsidRDefault="00AD535F" w:rsidP="00AD535F">
            <w:pPr>
              <w:rPr>
                <w:sz w:val="24"/>
                <w:szCs w:val="24"/>
              </w:rPr>
            </w:pPr>
          </w:p>
        </w:tc>
        <w:tc>
          <w:tcPr>
            <w:tcW w:w="5160" w:type="dxa"/>
            <w:gridSpan w:val="2"/>
            <w:tcBorders>
              <w:bottom w:val="single" w:sz="8" w:space="0" w:color="auto"/>
            </w:tcBorders>
            <w:vAlign w:val="bottom"/>
          </w:tcPr>
          <w:p w:rsidR="00AD535F" w:rsidRPr="001709AF" w:rsidRDefault="00AD535F" w:rsidP="0001305E">
            <w:pPr>
              <w:rPr>
                <w:sz w:val="20"/>
                <w:szCs w:val="20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535F" w:rsidRPr="001709AF" w:rsidRDefault="00AD535F" w:rsidP="00AD535F">
            <w:pPr>
              <w:rPr>
                <w:sz w:val="24"/>
                <w:szCs w:val="24"/>
              </w:rPr>
            </w:pPr>
          </w:p>
        </w:tc>
      </w:tr>
      <w:tr w:rsidR="00AD535F" w:rsidRPr="001709AF" w:rsidTr="00AD535F">
        <w:trPr>
          <w:trHeight w:val="264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535F" w:rsidRPr="001709AF" w:rsidRDefault="00AD535F" w:rsidP="00AD535F">
            <w:pPr>
              <w:spacing w:line="264" w:lineRule="exact"/>
              <w:ind w:left="120"/>
              <w:rPr>
                <w:sz w:val="20"/>
                <w:szCs w:val="20"/>
              </w:rPr>
            </w:pPr>
            <w:proofErr w:type="gramStart"/>
            <w:r w:rsidRPr="001709AF">
              <w:rPr>
                <w:sz w:val="24"/>
                <w:szCs w:val="24"/>
              </w:rPr>
              <w:t>Безударная</w:t>
            </w:r>
            <w:proofErr w:type="gramEnd"/>
            <w:r w:rsidRPr="001709AF">
              <w:rPr>
                <w:sz w:val="24"/>
                <w:szCs w:val="24"/>
              </w:rPr>
              <w:t xml:space="preserve"> глас-</w:t>
            </w:r>
          </w:p>
        </w:tc>
        <w:tc>
          <w:tcPr>
            <w:tcW w:w="7400" w:type="dxa"/>
            <w:gridSpan w:val="3"/>
            <w:tcBorders>
              <w:right w:val="single" w:sz="8" w:space="0" w:color="auto"/>
            </w:tcBorders>
            <w:vAlign w:val="bottom"/>
          </w:tcPr>
          <w:p w:rsidR="00AD535F" w:rsidRPr="001709AF" w:rsidRDefault="00AD535F" w:rsidP="00AD535F">
            <w:pPr>
              <w:spacing w:line="264" w:lineRule="exact"/>
              <w:ind w:left="80"/>
              <w:rPr>
                <w:sz w:val="20"/>
                <w:szCs w:val="20"/>
              </w:rPr>
            </w:pPr>
            <w:r w:rsidRPr="001709AF">
              <w:rPr>
                <w:sz w:val="24"/>
                <w:szCs w:val="24"/>
              </w:rPr>
              <w:t xml:space="preserve">Чтобы проверить безударную гласную в </w:t>
            </w:r>
            <w:proofErr w:type="gramStart"/>
            <w:r w:rsidRPr="001709AF">
              <w:rPr>
                <w:sz w:val="24"/>
                <w:szCs w:val="24"/>
              </w:rPr>
              <w:t>корне слова</w:t>
            </w:r>
            <w:proofErr w:type="gramEnd"/>
            <w:r w:rsidRPr="001709AF">
              <w:rPr>
                <w:sz w:val="24"/>
                <w:szCs w:val="24"/>
              </w:rPr>
              <w:t>, надо подобрать</w:t>
            </w:r>
          </w:p>
        </w:tc>
      </w:tr>
      <w:tr w:rsidR="00AD535F" w:rsidRPr="001709AF" w:rsidTr="00AD535F">
        <w:trPr>
          <w:trHeight w:val="274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535F" w:rsidRPr="001709AF" w:rsidRDefault="00AD535F" w:rsidP="00AD535F">
            <w:pPr>
              <w:spacing w:line="273" w:lineRule="exact"/>
              <w:ind w:left="120"/>
              <w:rPr>
                <w:sz w:val="20"/>
                <w:szCs w:val="20"/>
              </w:rPr>
            </w:pPr>
            <w:proofErr w:type="spellStart"/>
            <w:r w:rsidRPr="001709AF">
              <w:rPr>
                <w:sz w:val="24"/>
                <w:szCs w:val="24"/>
              </w:rPr>
              <w:t>ная</w:t>
            </w:r>
            <w:proofErr w:type="spellEnd"/>
            <w:r w:rsidRPr="001709AF">
              <w:rPr>
                <w:sz w:val="24"/>
                <w:szCs w:val="24"/>
              </w:rPr>
              <w:t xml:space="preserve">  в </w:t>
            </w:r>
            <w:proofErr w:type="gramStart"/>
            <w:r w:rsidRPr="001709AF">
              <w:rPr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7400" w:type="dxa"/>
            <w:gridSpan w:val="3"/>
            <w:tcBorders>
              <w:right w:val="single" w:sz="8" w:space="0" w:color="auto"/>
            </w:tcBorders>
            <w:vAlign w:val="bottom"/>
          </w:tcPr>
          <w:p w:rsidR="00AD535F" w:rsidRPr="001709AF" w:rsidRDefault="00AD535F" w:rsidP="00AD535F">
            <w:pPr>
              <w:spacing w:line="273" w:lineRule="exact"/>
              <w:ind w:left="80"/>
              <w:rPr>
                <w:sz w:val="20"/>
                <w:szCs w:val="20"/>
              </w:rPr>
            </w:pPr>
            <w:r w:rsidRPr="001709AF">
              <w:rPr>
                <w:sz w:val="24"/>
                <w:szCs w:val="24"/>
              </w:rPr>
              <w:t xml:space="preserve">однокоренное слово или изменить слово так, чтобы </w:t>
            </w:r>
            <w:proofErr w:type="gramStart"/>
            <w:r w:rsidRPr="001709AF">
              <w:rPr>
                <w:sz w:val="24"/>
                <w:szCs w:val="24"/>
              </w:rPr>
              <w:t>безударная</w:t>
            </w:r>
            <w:proofErr w:type="gramEnd"/>
            <w:r w:rsidRPr="001709AF">
              <w:rPr>
                <w:sz w:val="24"/>
                <w:szCs w:val="24"/>
              </w:rPr>
              <w:t xml:space="preserve"> глас-</w:t>
            </w:r>
          </w:p>
        </w:tc>
      </w:tr>
      <w:tr w:rsidR="00AD535F" w:rsidRPr="001709AF" w:rsidTr="00AD535F">
        <w:trPr>
          <w:trHeight w:val="282"/>
        </w:trPr>
        <w:tc>
          <w:tcPr>
            <w:tcW w:w="2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535F" w:rsidRPr="001709AF" w:rsidRDefault="00AD535F" w:rsidP="00AD535F">
            <w:pPr>
              <w:rPr>
                <w:sz w:val="24"/>
                <w:szCs w:val="24"/>
              </w:rPr>
            </w:pPr>
          </w:p>
        </w:tc>
        <w:tc>
          <w:tcPr>
            <w:tcW w:w="5160" w:type="dxa"/>
            <w:gridSpan w:val="2"/>
            <w:tcBorders>
              <w:bottom w:val="single" w:sz="8" w:space="0" w:color="auto"/>
            </w:tcBorders>
            <w:vAlign w:val="bottom"/>
          </w:tcPr>
          <w:p w:rsidR="00AD535F" w:rsidRPr="001709AF" w:rsidRDefault="00AD535F" w:rsidP="00AD535F">
            <w:pPr>
              <w:ind w:left="80"/>
              <w:rPr>
                <w:sz w:val="20"/>
                <w:szCs w:val="20"/>
              </w:rPr>
            </w:pPr>
            <w:proofErr w:type="spellStart"/>
            <w:r w:rsidRPr="001709AF">
              <w:rPr>
                <w:sz w:val="24"/>
                <w:szCs w:val="24"/>
              </w:rPr>
              <w:t>ная</w:t>
            </w:r>
            <w:proofErr w:type="spellEnd"/>
            <w:r w:rsidRPr="001709AF">
              <w:rPr>
                <w:sz w:val="24"/>
                <w:szCs w:val="24"/>
              </w:rPr>
              <w:t xml:space="preserve"> стала ударной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535F" w:rsidRPr="001709AF" w:rsidRDefault="00AD535F" w:rsidP="00AD535F">
            <w:pPr>
              <w:rPr>
                <w:sz w:val="24"/>
                <w:szCs w:val="24"/>
              </w:rPr>
            </w:pPr>
          </w:p>
        </w:tc>
      </w:tr>
      <w:tr w:rsidR="00AD535F" w:rsidRPr="001709AF" w:rsidTr="00AD535F">
        <w:trPr>
          <w:trHeight w:val="259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535F" w:rsidRPr="001709AF" w:rsidRDefault="00AD535F" w:rsidP="00AD535F">
            <w:pPr>
              <w:spacing w:line="259" w:lineRule="exact"/>
              <w:ind w:left="120"/>
              <w:rPr>
                <w:sz w:val="20"/>
                <w:szCs w:val="20"/>
              </w:rPr>
            </w:pPr>
            <w:r w:rsidRPr="001709AF">
              <w:rPr>
                <w:sz w:val="24"/>
                <w:szCs w:val="24"/>
              </w:rPr>
              <w:t xml:space="preserve">Проверяемое </w:t>
            </w:r>
            <w:proofErr w:type="spellStart"/>
            <w:r w:rsidRPr="001709AF">
              <w:rPr>
                <w:sz w:val="24"/>
                <w:szCs w:val="24"/>
              </w:rPr>
              <w:t>сло</w:t>
            </w:r>
            <w:proofErr w:type="spellEnd"/>
            <w:r w:rsidRPr="001709AF">
              <w:rPr>
                <w:sz w:val="24"/>
                <w:szCs w:val="24"/>
              </w:rPr>
              <w:t>-</w:t>
            </w:r>
          </w:p>
        </w:tc>
        <w:tc>
          <w:tcPr>
            <w:tcW w:w="7400" w:type="dxa"/>
            <w:gridSpan w:val="3"/>
            <w:tcBorders>
              <w:right w:val="single" w:sz="8" w:space="0" w:color="auto"/>
            </w:tcBorders>
            <w:vAlign w:val="bottom"/>
          </w:tcPr>
          <w:p w:rsidR="00AD535F" w:rsidRPr="001709AF" w:rsidRDefault="00AD535F" w:rsidP="00AD535F">
            <w:pPr>
              <w:spacing w:line="259" w:lineRule="exact"/>
              <w:ind w:left="80"/>
              <w:rPr>
                <w:sz w:val="20"/>
                <w:szCs w:val="20"/>
              </w:rPr>
            </w:pPr>
            <w:r w:rsidRPr="001709AF">
              <w:rPr>
                <w:sz w:val="24"/>
                <w:szCs w:val="24"/>
              </w:rPr>
              <w:t>Проверяемое слово – это слово, в котором проверяется написание</w:t>
            </w:r>
          </w:p>
        </w:tc>
      </w:tr>
      <w:tr w:rsidR="00AD535F" w:rsidRPr="001709AF" w:rsidTr="00AD535F">
        <w:trPr>
          <w:trHeight w:val="282"/>
        </w:trPr>
        <w:tc>
          <w:tcPr>
            <w:tcW w:w="2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535F" w:rsidRPr="001709AF" w:rsidRDefault="00AD535F" w:rsidP="00AD535F">
            <w:pPr>
              <w:ind w:left="120"/>
              <w:rPr>
                <w:sz w:val="20"/>
                <w:szCs w:val="20"/>
              </w:rPr>
            </w:pPr>
            <w:r w:rsidRPr="001709AF">
              <w:rPr>
                <w:sz w:val="24"/>
                <w:szCs w:val="24"/>
              </w:rPr>
              <w:t>во</w:t>
            </w:r>
          </w:p>
        </w:tc>
        <w:tc>
          <w:tcPr>
            <w:tcW w:w="5160" w:type="dxa"/>
            <w:gridSpan w:val="2"/>
            <w:tcBorders>
              <w:bottom w:val="single" w:sz="8" w:space="0" w:color="auto"/>
            </w:tcBorders>
            <w:vAlign w:val="bottom"/>
          </w:tcPr>
          <w:p w:rsidR="00AD535F" w:rsidRPr="001709AF" w:rsidRDefault="00AD535F" w:rsidP="00AD535F">
            <w:pPr>
              <w:ind w:left="80"/>
              <w:rPr>
                <w:sz w:val="20"/>
                <w:szCs w:val="20"/>
              </w:rPr>
            </w:pPr>
            <w:r w:rsidRPr="001709AF">
              <w:rPr>
                <w:sz w:val="24"/>
                <w:szCs w:val="24"/>
              </w:rPr>
              <w:t>буквы, обозначающей безударный гласный звук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535F" w:rsidRPr="001709AF" w:rsidRDefault="00AD535F" w:rsidP="00AD535F">
            <w:pPr>
              <w:rPr>
                <w:sz w:val="24"/>
                <w:szCs w:val="24"/>
              </w:rPr>
            </w:pPr>
          </w:p>
        </w:tc>
      </w:tr>
      <w:tr w:rsidR="00AD535F" w:rsidRPr="001709AF" w:rsidTr="00AD535F">
        <w:trPr>
          <w:trHeight w:val="260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535F" w:rsidRPr="001709AF" w:rsidRDefault="00AD535F" w:rsidP="00AD535F">
            <w:pPr>
              <w:spacing w:line="260" w:lineRule="exact"/>
              <w:ind w:left="120"/>
              <w:rPr>
                <w:sz w:val="20"/>
                <w:szCs w:val="20"/>
              </w:rPr>
            </w:pPr>
            <w:r w:rsidRPr="001709AF">
              <w:rPr>
                <w:sz w:val="24"/>
                <w:szCs w:val="24"/>
              </w:rPr>
              <w:t xml:space="preserve">Проверочное </w:t>
            </w:r>
            <w:proofErr w:type="spellStart"/>
            <w:r w:rsidRPr="001709AF">
              <w:rPr>
                <w:sz w:val="24"/>
                <w:szCs w:val="24"/>
              </w:rPr>
              <w:t>сло</w:t>
            </w:r>
            <w:proofErr w:type="spellEnd"/>
            <w:r w:rsidRPr="001709AF">
              <w:rPr>
                <w:sz w:val="24"/>
                <w:szCs w:val="24"/>
              </w:rPr>
              <w:t>-</w:t>
            </w:r>
          </w:p>
        </w:tc>
        <w:tc>
          <w:tcPr>
            <w:tcW w:w="7400" w:type="dxa"/>
            <w:gridSpan w:val="3"/>
            <w:tcBorders>
              <w:right w:val="single" w:sz="8" w:space="0" w:color="auto"/>
            </w:tcBorders>
            <w:vAlign w:val="bottom"/>
          </w:tcPr>
          <w:p w:rsidR="00AD535F" w:rsidRPr="001709AF" w:rsidRDefault="00AD535F" w:rsidP="00AD535F">
            <w:pPr>
              <w:spacing w:line="260" w:lineRule="exact"/>
              <w:ind w:left="80"/>
              <w:rPr>
                <w:sz w:val="20"/>
                <w:szCs w:val="20"/>
              </w:rPr>
            </w:pPr>
            <w:r w:rsidRPr="001709AF">
              <w:rPr>
                <w:sz w:val="24"/>
                <w:szCs w:val="24"/>
              </w:rPr>
              <w:t xml:space="preserve">Проверочное слово – это слово, в котором проверяемая буква </w:t>
            </w:r>
            <w:proofErr w:type="gramStart"/>
            <w:r w:rsidRPr="001709AF">
              <w:rPr>
                <w:sz w:val="24"/>
                <w:szCs w:val="24"/>
              </w:rPr>
              <w:t>обо</w:t>
            </w:r>
            <w:proofErr w:type="gramEnd"/>
            <w:r w:rsidRPr="001709AF">
              <w:rPr>
                <w:sz w:val="24"/>
                <w:szCs w:val="24"/>
              </w:rPr>
              <w:t>-</w:t>
            </w:r>
          </w:p>
        </w:tc>
      </w:tr>
      <w:tr w:rsidR="00AD535F" w:rsidRPr="001709AF" w:rsidTr="00AD535F">
        <w:trPr>
          <w:trHeight w:val="282"/>
        </w:trPr>
        <w:tc>
          <w:tcPr>
            <w:tcW w:w="2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535F" w:rsidRPr="001709AF" w:rsidRDefault="00AD535F" w:rsidP="00AD535F">
            <w:pPr>
              <w:ind w:left="120"/>
              <w:rPr>
                <w:sz w:val="20"/>
                <w:szCs w:val="20"/>
              </w:rPr>
            </w:pPr>
            <w:r w:rsidRPr="001709AF">
              <w:rPr>
                <w:sz w:val="24"/>
                <w:szCs w:val="24"/>
              </w:rPr>
              <w:t>во</w:t>
            </w:r>
          </w:p>
        </w:tc>
        <w:tc>
          <w:tcPr>
            <w:tcW w:w="5160" w:type="dxa"/>
            <w:gridSpan w:val="2"/>
            <w:tcBorders>
              <w:bottom w:val="single" w:sz="8" w:space="0" w:color="auto"/>
            </w:tcBorders>
            <w:vAlign w:val="bottom"/>
          </w:tcPr>
          <w:p w:rsidR="00AD535F" w:rsidRPr="001709AF" w:rsidRDefault="00AD535F" w:rsidP="00AD535F">
            <w:pPr>
              <w:ind w:left="80"/>
              <w:rPr>
                <w:sz w:val="20"/>
                <w:szCs w:val="20"/>
              </w:rPr>
            </w:pPr>
            <w:proofErr w:type="spellStart"/>
            <w:r w:rsidRPr="001709AF">
              <w:rPr>
                <w:sz w:val="24"/>
                <w:szCs w:val="24"/>
              </w:rPr>
              <w:t>значает</w:t>
            </w:r>
            <w:proofErr w:type="spellEnd"/>
            <w:r w:rsidRPr="001709AF">
              <w:rPr>
                <w:sz w:val="24"/>
                <w:szCs w:val="24"/>
              </w:rPr>
              <w:t xml:space="preserve"> ударный гласный звук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535F" w:rsidRPr="001709AF" w:rsidRDefault="00AD535F" w:rsidP="00AD535F">
            <w:pPr>
              <w:rPr>
                <w:sz w:val="24"/>
                <w:szCs w:val="24"/>
              </w:rPr>
            </w:pPr>
          </w:p>
        </w:tc>
      </w:tr>
      <w:tr w:rsidR="00AD535F" w:rsidRPr="001709AF" w:rsidTr="00AD535F">
        <w:trPr>
          <w:trHeight w:val="259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535F" w:rsidRPr="001709AF" w:rsidRDefault="00AD535F" w:rsidP="00AD535F">
            <w:pPr>
              <w:spacing w:line="259" w:lineRule="exact"/>
              <w:ind w:left="120"/>
              <w:rPr>
                <w:sz w:val="20"/>
                <w:szCs w:val="20"/>
              </w:rPr>
            </w:pPr>
            <w:r w:rsidRPr="001709AF">
              <w:rPr>
                <w:sz w:val="24"/>
                <w:szCs w:val="24"/>
              </w:rPr>
              <w:t>Правописание</w:t>
            </w:r>
          </w:p>
        </w:tc>
        <w:tc>
          <w:tcPr>
            <w:tcW w:w="7400" w:type="dxa"/>
            <w:gridSpan w:val="3"/>
            <w:tcBorders>
              <w:right w:val="single" w:sz="8" w:space="0" w:color="auto"/>
            </w:tcBorders>
            <w:vAlign w:val="bottom"/>
          </w:tcPr>
          <w:p w:rsidR="00AD535F" w:rsidRPr="001709AF" w:rsidRDefault="00AD535F" w:rsidP="00AD535F">
            <w:pPr>
              <w:spacing w:line="259" w:lineRule="exact"/>
              <w:ind w:left="80"/>
              <w:rPr>
                <w:sz w:val="20"/>
                <w:szCs w:val="20"/>
              </w:rPr>
            </w:pPr>
            <w:r w:rsidRPr="001709AF">
              <w:rPr>
                <w:sz w:val="24"/>
                <w:szCs w:val="24"/>
              </w:rPr>
              <w:t xml:space="preserve">Правописание словарных слов надо либо запоминать, либо </w:t>
            </w:r>
            <w:proofErr w:type="spellStart"/>
            <w:r w:rsidRPr="001709AF">
              <w:rPr>
                <w:sz w:val="24"/>
                <w:szCs w:val="24"/>
              </w:rPr>
              <w:t>прове</w:t>
            </w:r>
            <w:proofErr w:type="spellEnd"/>
            <w:r w:rsidRPr="001709AF">
              <w:rPr>
                <w:sz w:val="24"/>
                <w:szCs w:val="24"/>
              </w:rPr>
              <w:t>-</w:t>
            </w:r>
          </w:p>
        </w:tc>
      </w:tr>
      <w:tr w:rsidR="00AD535F" w:rsidRPr="001709AF" w:rsidTr="00AD535F">
        <w:trPr>
          <w:trHeight w:val="282"/>
        </w:trPr>
        <w:tc>
          <w:tcPr>
            <w:tcW w:w="2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535F" w:rsidRPr="001709AF" w:rsidRDefault="00AD535F" w:rsidP="00AD535F">
            <w:pPr>
              <w:ind w:left="120"/>
              <w:rPr>
                <w:sz w:val="20"/>
                <w:szCs w:val="20"/>
              </w:rPr>
            </w:pPr>
            <w:r w:rsidRPr="001709AF">
              <w:rPr>
                <w:sz w:val="24"/>
                <w:szCs w:val="24"/>
              </w:rPr>
              <w:t>словарных слов</w:t>
            </w:r>
          </w:p>
        </w:tc>
        <w:tc>
          <w:tcPr>
            <w:tcW w:w="5160" w:type="dxa"/>
            <w:gridSpan w:val="2"/>
            <w:tcBorders>
              <w:bottom w:val="single" w:sz="8" w:space="0" w:color="auto"/>
            </w:tcBorders>
            <w:vAlign w:val="bottom"/>
          </w:tcPr>
          <w:p w:rsidR="00AD535F" w:rsidRPr="001709AF" w:rsidRDefault="00AD535F" w:rsidP="00AD535F">
            <w:pPr>
              <w:ind w:left="80"/>
              <w:rPr>
                <w:sz w:val="20"/>
                <w:szCs w:val="20"/>
              </w:rPr>
            </w:pPr>
            <w:proofErr w:type="spellStart"/>
            <w:r w:rsidRPr="001709AF">
              <w:rPr>
                <w:sz w:val="24"/>
                <w:szCs w:val="24"/>
              </w:rPr>
              <w:t>рять</w:t>
            </w:r>
            <w:proofErr w:type="spellEnd"/>
            <w:r w:rsidRPr="001709AF">
              <w:rPr>
                <w:sz w:val="24"/>
                <w:szCs w:val="24"/>
              </w:rPr>
              <w:t xml:space="preserve"> по орфографическому словарю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535F" w:rsidRPr="001709AF" w:rsidRDefault="00AD535F" w:rsidP="00AD535F">
            <w:pPr>
              <w:rPr>
                <w:sz w:val="24"/>
                <w:szCs w:val="24"/>
              </w:rPr>
            </w:pPr>
          </w:p>
        </w:tc>
      </w:tr>
    </w:tbl>
    <w:p w:rsidR="00B10224" w:rsidRDefault="00B10224"/>
    <w:sectPr w:rsidR="00B10224" w:rsidSect="00B90747">
      <w:pgSz w:w="11906" w:h="16838" w:code="9"/>
      <w:pgMar w:top="1134" w:right="851" w:bottom="1134" w:left="992" w:header="709" w:footer="709" w:gutter="0"/>
      <w:paperSrc w:first="4" w:other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D535F"/>
    <w:rsid w:val="0001305E"/>
    <w:rsid w:val="0071759A"/>
    <w:rsid w:val="008B52C2"/>
    <w:rsid w:val="00AD535F"/>
    <w:rsid w:val="00B10224"/>
    <w:rsid w:val="00B547EF"/>
    <w:rsid w:val="00B90747"/>
    <w:rsid w:val="00E54811"/>
    <w:rsid w:val="00F84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35F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Рафаэль</dc:creator>
  <cp:lastModifiedBy>фидалия</cp:lastModifiedBy>
  <cp:revision>4</cp:revision>
  <cp:lastPrinted>2018-12-14T08:19:00Z</cp:lastPrinted>
  <dcterms:created xsi:type="dcterms:W3CDTF">2018-11-22T15:54:00Z</dcterms:created>
  <dcterms:modified xsi:type="dcterms:W3CDTF">2018-12-20T10:38:00Z</dcterms:modified>
</cp:coreProperties>
</file>